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8" w:rsidRDefault="00CC6148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Default="00003E39" w:rsidP="00CC6148">
      <w:pPr>
        <w:rPr>
          <w:b/>
          <w:lang w:val="sr-Latn-CS"/>
        </w:rPr>
      </w:pPr>
    </w:p>
    <w:p w:rsidR="00003E39" w:rsidRPr="00003E39" w:rsidRDefault="00003E39" w:rsidP="00CC6148">
      <w:pPr>
        <w:rPr>
          <w:b/>
          <w:lang w:val="sr-Latn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4F41E1" w:rsidRPr="004F41E1" w:rsidRDefault="004F41E1" w:rsidP="004F41E1">
      <w:pPr>
        <w:jc w:val="center"/>
        <w:rPr>
          <w:b/>
          <w:sz w:val="28"/>
          <w:szCs w:val="28"/>
          <w:lang w:val="sr-Cyrl-CS"/>
        </w:rPr>
      </w:pPr>
      <w:r w:rsidRPr="004F41E1">
        <w:rPr>
          <w:b/>
          <w:sz w:val="28"/>
          <w:szCs w:val="28"/>
          <w:lang w:val="sr-Cyrl-CS"/>
        </w:rPr>
        <w:t xml:space="preserve">ПРЕДЛОГ </w:t>
      </w:r>
    </w:p>
    <w:p w:rsidR="004F41E1" w:rsidRPr="004F41E1" w:rsidRDefault="004F41E1" w:rsidP="004F41E1">
      <w:pPr>
        <w:jc w:val="center"/>
        <w:rPr>
          <w:b/>
          <w:sz w:val="28"/>
          <w:szCs w:val="28"/>
          <w:lang w:val="sr-Cyrl-CS"/>
        </w:rPr>
      </w:pPr>
      <w:r w:rsidRPr="004F41E1">
        <w:rPr>
          <w:b/>
          <w:sz w:val="28"/>
          <w:szCs w:val="28"/>
          <w:lang w:val="sr-Cyrl-CS"/>
        </w:rPr>
        <w:t xml:space="preserve">ГОДИШЊЕГ ПЛАНА ИНСПЕКЦИЈСКОГ НАДЗОРА </w:t>
      </w:r>
    </w:p>
    <w:p w:rsidR="004F41E1" w:rsidRPr="004F41E1" w:rsidRDefault="004F41E1" w:rsidP="004F41E1">
      <w:pPr>
        <w:jc w:val="center"/>
        <w:rPr>
          <w:b/>
          <w:sz w:val="28"/>
          <w:szCs w:val="28"/>
          <w:lang w:val="sr-Cyrl-CS"/>
        </w:rPr>
      </w:pPr>
      <w:r w:rsidRPr="004F41E1">
        <w:rPr>
          <w:b/>
          <w:sz w:val="28"/>
          <w:szCs w:val="28"/>
          <w:lang w:val="sr-Cyrl-CS"/>
        </w:rPr>
        <w:t xml:space="preserve">ОДСЕКА ГРАЂЕВИНСКЕ ИНСПЕКЦИЈЕ </w:t>
      </w:r>
    </w:p>
    <w:p w:rsidR="004F41E1" w:rsidRPr="004F41E1" w:rsidRDefault="004F41E1" w:rsidP="004F41E1">
      <w:pPr>
        <w:jc w:val="center"/>
        <w:rPr>
          <w:b/>
          <w:sz w:val="28"/>
          <w:szCs w:val="28"/>
          <w:lang w:val="sr-Cyrl-CS"/>
        </w:rPr>
      </w:pPr>
      <w:r w:rsidRPr="004F41E1">
        <w:rPr>
          <w:b/>
          <w:sz w:val="28"/>
          <w:szCs w:val="28"/>
          <w:lang w:val="sr-Cyrl-CS"/>
        </w:rPr>
        <w:t xml:space="preserve">ОДЕЉЕЊЕ ЗА ГРАЂЕВИНСКУ И КОМУНАЛНУ ИНСПЕКЦИЈУ </w:t>
      </w:r>
    </w:p>
    <w:p w:rsidR="004F41E1" w:rsidRPr="004F41E1" w:rsidRDefault="004F41E1" w:rsidP="004F41E1">
      <w:pPr>
        <w:jc w:val="center"/>
        <w:rPr>
          <w:b/>
          <w:sz w:val="28"/>
          <w:szCs w:val="28"/>
          <w:lang w:val="sr-Cyrl-CS"/>
        </w:rPr>
      </w:pPr>
      <w:r w:rsidRPr="004F41E1">
        <w:rPr>
          <w:b/>
          <w:sz w:val="28"/>
          <w:szCs w:val="28"/>
          <w:lang w:val="sr-Cyrl-CS"/>
        </w:rPr>
        <w:t xml:space="preserve">УПРАВЕ ГРАДСКЕ ОПШТИНЕ РАКОВИЦА </w:t>
      </w:r>
    </w:p>
    <w:p w:rsidR="00CC6148" w:rsidRPr="004F41E1" w:rsidRDefault="00175D6E" w:rsidP="004F41E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201</w:t>
      </w:r>
      <w:r>
        <w:rPr>
          <w:b/>
          <w:sz w:val="28"/>
          <w:szCs w:val="28"/>
          <w:lang w:val="sr-Latn-CS"/>
        </w:rPr>
        <w:t>8</w:t>
      </w:r>
      <w:r w:rsidR="004F41E1" w:rsidRPr="004F41E1">
        <w:rPr>
          <w:b/>
          <w:sz w:val="28"/>
          <w:szCs w:val="28"/>
          <w:lang w:val="sr-Cyrl-CS"/>
        </w:rPr>
        <w:t>. ГОДИНУ</w:t>
      </w: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CC6148" w:rsidRDefault="00CC6148" w:rsidP="00CC6148">
      <w:pPr>
        <w:rPr>
          <w:b/>
          <w:lang w:val="sr-Cyrl-CS"/>
        </w:rPr>
      </w:pPr>
    </w:p>
    <w:p w:rsidR="004F41E1" w:rsidRDefault="004F41E1" w:rsidP="00CC6148">
      <w:pPr>
        <w:rPr>
          <w:b/>
          <w:lang w:val="sr-Cyrl-CS"/>
        </w:rPr>
      </w:pPr>
    </w:p>
    <w:p w:rsidR="004F41E1" w:rsidRDefault="004F41E1" w:rsidP="00CC6148">
      <w:pPr>
        <w:rPr>
          <w:b/>
          <w:lang w:val="sr-Cyrl-CS"/>
        </w:rPr>
      </w:pPr>
    </w:p>
    <w:p w:rsidR="004F41E1" w:rsidRDefault="004F41E1" w:rsidP="00CC6148">
      <w:pPr>
        <w:rPr>
          <w:b/>
          <w:lang w:val="sr-Cyrl-CS"/>
        </w:rPr>
      </w:pPr>
    </w:p>
    <w:p w:rsidR="004F41E1" w:rsidRDefault="004F41E1" w:rsidP="00CC6148">
      <w:pPr>
        <w:rPr>
          <w:b/>
          <w:lang w:val="sr-Cyrl-CS"/>
        </w:rPr>
      </w:pPr>
    </w:p>
    <w:p w:rsidR="004F41E1" w:rsidRDefault="004F41E1" w:rsidP="00CC6148">
      <w:pPr>
        <w:rPr>
          <w:b/>
          <w:lang w:val="sr-Cyrl-CS"/>
        </w:rPr>
      </w:pPr>
    </w:p>
    <w:p w:rsidR="00CC6148" w:rsidRDefault="004F41E1" w:rsidP="00CC6148">
      <w:pPr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E24FD" w:rsidRPr="00CC6148" w:rsidRDefault="00CC6148" w:rsidP="00CC6148">
      <w:pPr>
        <w:rPr>
          <w:b/>
          <w:lang w:val="sr-Cyrl-CS"/>
        </w:rPr>
      </w:pPr>
      <w:r>
        <w:rPr>
          <w:b/>
          <w:lang w:val="sr-Cyrl-CS"/>
        </w:rPr>
        <w:lastRenderedPageBreak/>
        <w:t>1.</w:t>
      </w:r>
      <w:r w:rsidR="00A64E85" w:rsidRPr="00CC6148">
        <w:rPr>
          <w:b/>
          <w:lang w:val="sr-Cyrl-CS"/>
        </w:rPr>
        <w:t>Увод</w:t>
      </w:r>
    </w:p>
    <w:p w:rsidR="003E24FD" w:rsidRDefault="003E24FD">
      <w:pPr>
        <w:rPr>
          <w:lang w:val="sr-Cyrl-CS"/>
        </w:rPr>
      </w:pPr>
    </w:p>
    <w:p w:rsidR="001F3A7F" w:rsidRDefault="00FC1BD4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План рада Одсек</w:t>
      </w:r>
      <w:r>
        <w:rPr>
          <w:lang w:val="sr-Latn-CS"/>
        </w:rPr>
        <w:t xml:space="preserve"> </w:t>
      </w:r>
      <w:r>
        <w:rPr>
          <w:lang w:val="sr-Cyrl-CS"/>
        </w:rPr>
        <w:t xml:space="preserve"> грађевинск</w:t>
      </w:r>
      <w:r>
        <w:rPr>
          <w:lang w:val="sr-Latn-CS"/>
        </w:rPr>
        <w:t>e</w:t>
      </w:r>
      <w:r w:rsidR="00A64E85">
        <w:rPr>
          <w:lang w:val="sr-Cyrl-CS"/>
        </w:rPr>
        <w:t xml:space="preserve"> </w:t>
      </w:r>
      <w:r>
        <w:rPr>
          <w:lang w:val="sr-Cyrl-CS"/>
        </w:rPr>
        <w:t>инспекциј</w:t>
      </w:r>
      <w:r>
        <w:rPr>
          <w:lang w:val="sr-Latn-CS"/>
        </w:rPr>
        <w:t>e</w:t>
      </w:r>
      <w:r w:rsidR="00A64E85">
        <w:rPr>
          <w:lang w:val="sr-Cyrl-CS"/>
        </w:rPr>
        <w:t xml:space="preserve"> Одељења за грађевинску и комуналну инспекцију Управе градс</w:t>
      </w:r>
      <w:r w:rsidR="001F3A7F">
        <w:rPr>
          <w:lang w:val="sr-Cyrl-CS"/>
        </w:rPr>
        <w:t>к</w:t>
      </w:r>
      <w:r w:rsidR="00175D6E">
        <w:rPr>
          <w:lang w:val="sr-Cyrl-CS"/>
        </w:rPr>
        <w:t>е општине Раковица за 201</w:t>
      </w:r>
      <w:r w:rsidR="00175D6E">
        <w:rPr>
          <w:lang w:val="sr-Latn-CS"/>
        </w:rPr>
        <w:t>8</w:t>
      </w:r>
      <w:r w:rsidR="00A64E85">
        <w:rPr>
          <w:lang w:val="sr-Cyrl-CS"/>
        </w:rPr>
        <w:t>.годину сачињен је на основу члана10.Закона о инспекцијском надзору („Сл.гласник РС“ бр.36/2015),  и заснива се на утвр</w:t>
      </w:r>
      <w:r w:rsidR="001F3A7F">
        <w:rPr>
          <w:lang w:val="sr-Cyrl-CS"/>
        </w:rPr>
        <w:t>ђеном стању при  инспекцијском надзору и процени ризика.</w:t>
      </w:r>
    </w:p>
    <w:p w:rsidR="003E24FD" w:rsidRDefault="001F3A7F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План садржи податке о Одсеку</w:t>
      </w:r>
      <w:r w:rsidR="00FC1BD4">
        <w:rPr>
          <w:lang w:val="sr-Cyrl-CS"/>
        </w:rPr>
        <w:t xml:space="preserve"> грађевинске инспекције</w:t>
      </w:r>
      <w:r w:rsidR="00D0031D">
        <w:rPr>
          <w:lang w:val="sr-Cyrl-CS"/>
        </w:rPr>
        <w:t>, људске ресурсе, прописе који се примењују при обављању инспекцијског надзора, време, број и врсте инспекцијског надзора над надзираним субјектом, превентивно деловање и процена ризика.  Ц</w:t>
      </w:r>
      <w:r>
        <w:rPr>
          <w:lang w:val="sr-Cyrl-CS"/>
        </w:rPr>
        <w:t>иљ</w:t>
      </w:r>
      <w:r w:rsidR="003E24FD">
        <w:rPr>
          <w:lang w:val="sr-Cyrl-CS"/>
        </w:rPr>
        <w:t>еви</w:t>
      </w:r>
      <w:r w:rsidR="00D403B4">
        <w:rPr>
          <w:lang w:val="sr-Cyrl-CS"/>
        </w:rPr>
        <w:t xml:space="preserve"> </w:t>
      </w:r>
      <w:r w:rsidR="00FC1BD4">
        <w:rPr>
          <w:lang w:val="sr-Cyrl-CS"/>
        </w:rPr>
        <w:t>Одсека грађевинске инспекције</w:t>
      </w:r>
      <w:r w:rsidR="00D0031D">
        <w:rPr>
          <w:lang w:val="sr-Cyrl-CS"/>
        </w:rPr>
        <w:t xml:space="preserve"> </w:t>
      </w:r>
      <w:r>
        <w:rPr>
          <w:lang w:val="sr-Cyrl-CS"/>
        </w:rPr>
        <w:t>се огледа</w:t>
      </w:r>
      <w:r w:rsidR="003E24FD">
        <w:rPr>
          <w:lang w:val="sr-Cyrl-CS"/>
        </w:rPr>
        <w:t xml:space="preserve">ју </w:t>
      </w:r>
      <w:r>
        <w:rPr>
          <w:lang w:val="sr-Cyrl-CS"/>
        </w:rPr>
        <w:t xml:space="preserve"> у спречавању изградње и</w:t>
      </w:r>
      <w:r w:rsidR="00D0031D">
        <w:rPr>
          <w:lang w:val="sr-Cyrl-CS"/>
        </w:rPr>
        <w:t xml:space="preserve"> реконструкције објеката без грађевинске дозволе као и контролу из</w:t>
      </w:r>
      <w:r w:rsidR="00D403B4">
        <w:rPr>
          <w:lang w:val="sr-Cyrl-CS"/>
        </w:rPr>
        <w:t>градње са грађевинском дозволом.</w:t>
      </w:r>
      <w:r w:rsidR="00A64E85">
        <w:rPr>
          <w:lang w:val="sr-Latn-CS"/>
        </w:rPr>
        <w:t xml:space="preserve"> </w:t>
      </w:r>
    </w:p>
    <w:p w:rsidR="0087391A" w:rsidRDefault="0087391A">
      <w:pPr>
        <w:rPr>
          <w:lang w:val="sr-Cyrl-CS"/>
        </w:rPr>
      </w:pPr>
    </w:p>
    <w:p w:rsidR="0087391A" w:rsidRPr="00CC6148" w:rsidRDefault="0087391A">
      <w:pPr>
        <w:rPr>
          <w:b/>
          <w:lang w:val="sr-Cyrl-CS"/>
        </w:rPr>
      </w:pPr>
      <w:r w:rsidRPr="00CC6148">
        <w:rPr>
          <w:b/>
          <w:lang w:val="sr-Cyrl-CS"/>
        </w:rPr>
        <w:t>2.Ресурси грађевинске инспекције у вршењу инспекцијског надзора</w:t>
      </w:r>
    </w:p>
    <w:p w:rsidR="003E24FD" w:rsidRDefault="003E24FD">
      <w:pPr>
        <w:rPr>
          <w:lang w:val="sr-Latn-CS"/>
        </w:rPr>
      </w:pPr>
    </w:p>
    <w:p w:rsidR="00E7655A" w:rsidRDefault="00FC1BD4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Одсек грађевинске инспекције</w:t>
      </w:r>
      <w:r w:rsidR="00161C99">
        <w:rPr>
          <w:lang w:val="sr-Cyrl-CS"/>
        </w:rPr>
        <w:t xml:space="preserve"> </w:t>
      </w:r>
      <w:r w:rsidR="003E24FD">
        <w:rPr>
          <w:lang w:val="sr-Cyrl-CS"/>
        </w:rPr>
        <w:t>је организациона јединица у оквиру Одељења за грађевинску и комуналну инспекцију Управе градске општине Раковица, са седиштем у Београду у улици Мишка Крањца број 12.</w:t>
      </w:r>
      <w:r w:rsidR="00161C99">
        <w:rPr>
          <w:lang w:val="sr-Cyrl-CS"/>
        </w:rPr>
        <w:t xml:space="preserve"> Рад одсека организује шеф </w:t>
      </w:r>
      <w:r>
        <w:rPr>
          <w:lang w:val="sr-Cyrl-CS"/>
        </w:rPr>
        <w:t>Одсека грађевинске инспекције</w:t>
      </w:r>
      <w:r w:rsidR="00161C99">
        <w:rPr>
          <w:lang w:val="sr-Cyrl-CS"/>
        </w:rPr>
        <w:t xml:space="preserve">. Послове инспекцијског надзора на територији општине Раковица обављају два инспектора и </w:t>
      </w:r>
      <w:r w:rsidR="00FD020A">
        <w:rPr>
          <w:lang w:val="sr-Cyrl-CS"/>
        </w:rPr>
        <w:t>шеф и нема терит</w:t>
      </w:r>
      <w:r>
        <w:rPr>
          <w:lang w:val="sr-Cyrl-CS"/>
        </w:rPr>
        <w:t>ориторијалне расподеле терена</w:t>
      </w:r>
      <w:r w:rsidR="00FD020A">
        <w:rPr>
          <w:lang w:val="sr-Cyrl-CS"/>
        </w:rPr>
        <w:t xml:space="preserve"> инспекторима</w:t>
      </w:r>
      <w:r>
        <w:rPr>
          <w:lang w:val="sr-Cyrl-CS"/>
        </w:rPr>
        <w:t>,</w:t>
      </w:r>
      <w:r w:rsidR="00FD020A">
        <w:rPr>
          <w:lang w:val="sr-Cyrl-CS"/>
        </w:rPr>
        <w:t xml:space="preserve"> већ се предмети додељују  инспекторима по редоследу приспећа.</w:t>
      </w:r>
    </w:p>
    <w:p w:rsidR="009C4987" w:rsidRDefault="009C4987">
      <w:pPr>
        <w:rPr>
          <w:lang w:val="sr-Cyrl-CS"/>
        </w:rPr>
      </w:pPr>
    </w:p>
    <w:p w:rsidR="00326FE6" w:rsidRPr="00CC6148" w:rsidRDefault="00CC6148">
      <w:pPr>
        <w:rPr>
          <w:b/>
          <w:lang w:val="sr-Cyrl-CS"/>
        </w:rPr>
      </w:pPr>
      <w:r w:rsidRPr="00CC6148">
        <w:rPr>
          <w:b/>
          <w:lang w:val="sr-Cyrl-CS"/>
        </w:rPr>
        <w:t>3.</w:t>
      </w:r>
      <w:r w:rsidR="00326FE6" w:rsidRPr="00CC6148">
        <w:rPr>
          <w:b/>
          <w:lang w:val="sr-Cyrl-CS"/>
        </w:rPr>
        <w:t>Пропи</w:t>
      </w:r>
      <w:r w:rsidR="00FC1BD4">
        <w:rPr>
          <w:b/>
          <w:lang w:val="sr-Cyrl-CS"/>
        </w:rPr>
        <w:t>си који се примењују у Одсеку</w:t>
      </w:r>
      <w:r w:rsidR="00326FE6" w:rsidRPr="00CC6148">
        <w:rPr>
          <w:b/>
          <w:lang w:val="sr-Cyrl-CS"/>
        </w:rPr>
        <w:t xml:space="preserve"> грађевинск</w:t>
      </w:r>
      <w:r w:rsidR="00FC1BD4">
        <w:rPr>
          <w:b/>
          <w:lang w:val="sr-Cyrl-CS"/>
        </w:rPr>
        <w:t>е инспекције</w:t>
      </w:r>
    </w:p>
    <w:p w:rsidR="00326FE6" w:rsidRDefault="00326FE6">
      <w:pPr>
        <w:rPr>
          <w:lang w:val="sr-Cyrl-CS"/>
        </w:rPr>
      </w:pPr>
    </w:p>
    <w:p w:rsidR="00326FE6" w:rsidRDefault="00326FE6" w:rsidP="0079260C">
      <w:pPr>
        <w:ind w:firstLine="1134"/>
        <w:rPr>
          <w:lang w:val="sr-Cyrl-CS"/>
        </w:rPr>
      </w:pPr>
      <w:r>
        <w:rPr>
          <w:lang w:val="sr-Cyrl-CS"/>
        </w:rPr>
        <w:t>Грађевински инспектори у вршењу инспекцијског надзора примењују одредбе следедећих закона и других прописа:</w:t>
      </w:r>
    </w:p>
    <w:p w:rsidR="00326FE6" w:rsidRDefault="00326FE6">
      <w:pPr>
        <w:rPr>
          <w:lang w:val="sr-Cyrl-CS"/>
        </w:rPr>
      </w:pPr>
    </w:p>
    <w:p w:rsidR="00326FE6" w:rsidRDefault="00326FE6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1.</w:t>
      </w:r>
      <w:r w:rsidR="0079260C">
        <w:rPr>
          <w:lang w:val="sr-Cyrl-CS"/>
        </w:rPr>
        <w:tab/>
      </w:r>
      <w:r w:rsidR="00EB6CF2">
        <w:rPr>
          <w:lang w:val="sr-Cyrl-CS"/>
        </w:rPr>
        <w:t>З</w:t>
      </w:r>
      <w:r>
        <w:rPr>
          <w:lang w:val="sr-Cyrl-CS"/>
        </w:rPr>
        <w:t>акон о планирању и изградњи</w:t>
      </w:r>
    </w:p>
    <w:p w:rsidR="00326FE6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2.</w:t>
      </w:r>
      <w:r>
        <w:rPr>
          <w:lang w:val="sr-Cyrl-CS"/>
        </w:rPr>
        <w:tab/>
      </w:r>
      <w:r w:rsidR="00EB6CF2">
        <w:rPr>
          <w:lang w:val="sr-Cyrl-CS"/>
        </w:rPr>
        <w:t>З</w:t>
      </w:r>
      <w:r w:rsidR="00326FE6">
        <w:rPr>
          <w:lang w:val="sr-Cyrl-CS"/>
        </w:rPr>
        <w:t>акон о озакоњењу објеката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3.</w:t>
      </w:r>
      <w:r>
        <w:rPr>
          <w:lang w:val="sr-Cyrl-CS"/>
        </w:rPr>
        <w:tab/>
      </w:r>
      <w:r w:rsidR="00EB6CF2">
        <w:rPr>
          <w:lang w:val="sr-Cyrl-CS"/>
        </w:rPr>
        <w:t>Закон о државној управи</w:t>
      </w:r>
    </w:p>
    <w:p w:rsidR="009C4987" w:rsidRDefault="00EB6CF2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4.</w:t>
      </w:r>
      <w:r w:rsidR="0079260C">
        <w:rPr>
          <w:lang w:val="sr-Cyrl-CS"/>
        </w:rPr>
        <w:tab/>
      </w:r>
      <w:r>
        <w:rPr>
          <w:lang w:val="sr-Cyrl-CS"/>
        </w:rPr>
        <w:t>Закон о државним службеницима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5.</w:t>
      </w:r>
      <w:r>
        <w:rPr>
          <w:lang w:val="sr-Cyrl-CS"/>
        </w:rPr>
        <w:tab/>
      </w:r>
      <w:r w:rsidR="00EB6CF2">
        <w:rPr>
          <w:lang w:val="sr-Cyrl-CS"/>
        </w:rPr>
        <w:t>Закон о инспекцијском надзору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6.</w:t>
      </w:r>
      <w:r>
        <w:rPr>
          <w:lang w:val="sr-Cyrl-CS"/>
        </w:rPr>
        <w:tab/>
      </w:r>
      <w:r w:rsidR="00EB6CF2">
        <w:rPr>
          <w:lang w:val="sr-Cyrl-CS"/>
        </w:rPr>
        <w:t>Закон о општем управном поступку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7.</w:t>
      </w:r>
      <w:r>
        <w:rPr>
          <w:lang w:val="sr-Cyrl-CS"/>
        </w:rPr>
        <w:tab/>
      </w:r>
      <w:r w:rsidR="00EB6CF2">
        <w:rPr>
          <w:lang w:val="sr-Cyrl-CS"/>
        </w:rPr>
        <w:t>Правилник о садржини, начину и поступку израде и начин вршења контроле техничке документације према класи и намени објекта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8.</w:t>
      </w:r>
      <w:r>
        <w:rPr>
          <w:lang w:val="sr-Cyrl-CS"/>
        </w:rPr>
        <w:tab/>
      </w:r>
      <w:r w:rsidR="00EB6CF2">
        <w:rPr>
          <w:lang w:val="sr-Cyrl-CS"/>
        </w:rPr>
        <w:t>Правилник о садржини обрасца-појединачног пописног листа за евидентирање незаконито изграђених објеката ( са обрасцем )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9.</w:t>
      </w:r>
      <w:r>
        <w:rPr>
          <w:lang w:val="sr-Cyrl-CS"/>
        </w:rPr>
        <w:tab/>
      </w:r>
      <w:r w:rsidR="00EB6CF2">
        <w:rPr>
          <w:lang w:val="sr-Cyrl-CS"/>
        </w:rPr>
        <w:t>Правилник о условима осигурања од професионалне одговорности</w:t>
      </w:r>
    </w:p>
    <w:p w:rsidR="00EB6CF2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10.</w:t>
      </w:r>
      <w:r>
        <w:rPr>
          <w:lang w:val="sr-Cyrl-CS"/>
        </w:rPr>
        <w:tab/>
      </w:r>
      <w:r w:rsidR="00EB6CF2">
        <w:rPr>
          <w:lang w:val="sr-Cyrl-CS"/>
        </w:rPr>
        <w:t>Правилник о садржини и начину вршења техничког пре</w:t>
      </w:r>
      <w:r w:rsidR="00955D80">
        <w:rPr>
          <w:lang w:val="sr-Cyrl-CS"/>
        </w:rPr>
        <w:t>гледа објекта, саставу комисије, садржини предлога комисије о утврђивањуподобности објекта за употребу, осматрању тла и објекта у току грађења и употребе и минималнимгарантним роковима за поједине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lastRenderedPageBreak/>
        <w:t>11.</w:t>
      </w:r>
      <w:r>
        <w:rPr>
          <w:lang w:val="sr-Cyrl-CS"/>
        </w:rPr>
        <w:tab/>
        <w:t>П</w:t>
      </w:r>
      <w:r w:rsidR="00955D80">
        <w:rPr>
          <w:lang w:val="sr-Cyrl-CS"/>
        </w:rPr>
        <w:t>равилник о објектима на које се не примењују поједине одредбе закона о планирању и изградњи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12.</w:t>
      </w:r>
      <w:r>
        <w:rPr>
          <w:lang w:val="sr-Cyrl-CS"/>
        </w:rPr>
        <w:tab/>
      </w:r>
      <w:r w:rsidR="00955D80">
        <w:rPr>
          <w:lang w:val="sr-Cyrl-CS"/>
        </w:rPr>
        <w:t>Правилник о садржини и начину вођења стручног надзора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13.</w:t>
      </w:r>
      <w:r>
        <w:rPr>
          <w:lang w:val="sr-Cyrl-CS"/>
        </w:rPr>
        <w:tab/>
      </w:r>
      <w:r w:rsidR="00955D80">
        <w:rPr>
          <w:lang w:val="sr-Cyrl-CS"/>
        </w:rPr>
        <w:t>Збирни пописни лист за евидентирање незаконито изграђених објеката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</w:r>
      <w:r w:rsidR="00955D80">
        <w:rPr>
          <w:lang w:val="sr-Cyrl-CS"/>
        </w:rPr>
        <w:t>Правилник о начину размене докумената</w:t>
      </w:r>
    </w:p>
    <w:p w:rsidR="00955D80" w:rsidRDefault="00955D80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15.</w:t>
      </w:r>
      <w:r w:rsidR="0079260C">
        <w:rPr>
          <w:lang w:val="sr-Cyrl-CS"/>
        </w:rPr>
        <w:tab/>
      </w:r>
      <w:r>
        <w:rPr>
          <w:lang w:val="sr-Cyrl-CS"/>
        </w:rPr>
        <w:t>Правилник о електронској обједињеној процедури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</w:r>
      <w:r w:rsidR="00955D80">
        <w:rPr>
          <w:lang w:val="sr-Cyrl-CS"/>
        </w:rPr>
        <w:t>Правилник о начину затварања и обележавању затвореног градилишта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17.</w:t>
      </w:r>
      <w:r>
        <w:rPr>
          <w:lang w:val="sr-Cyrl-CS"/>
        </w:rPr>
        <w:tab/>
      </w:r>
      <w:r w:rsidR="00955D80">
        <w:rPr>
          <w:lang w:val="sr-Cyrl-CS"/>
        </w:rPr>
        <w:t>Правилник о легитимацији и опреми урбанистичког и грађевинског инспектора</w:t>
      </w:r>
    </w:p>
    <w:p w:rsidR="00955D80" w:rsidRDefault="00955D80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18.</w:t>
      </w:r>
      <w:r w:rsidR="0079260C">
        <w:rPr>
          <w:lang w:val="sr-Cyrl-CS"/>
        </w:rPr>
        <w:tab/>
      </w:r>
      <w:r>
        <w:rPr>
          <w:lang w:val="sr-Cyrl-CS"/>
        </w:rPr>
        <w:t>Правилник о класификацији објеката</w:t>
      </w:r>
    </w:p>
    <w:p w:rsidR="00955D80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19.</w:t>
      </w:r>
      <w:r>
        <w:rPr>
          <w:lang w:val="sr-Cyrl-CS"/>
        </w:rPr>
        <w:tab/>
      </w:r>
      <w:r w:rsidR="00955D80">
        <w:rPr>
          <w:lang w:val="sr-Cyrl-CS"/>
        </w:rPr>
        <w:t>Правилник о изгледу, садржини и месту постављања градилишне табле</w:t>
      </w:r>
    </w:p>
    <w:p w:rsidR="00955D80" w:rsidRDefault="00955D80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20.</w:t>
      </w:r>
      <w:r w:rsidR="0079260C">
        <w:rPr>
          <w:lang w:val="sr-Cyrl-CS"/>
        </w:rPr>
        <w:tab/>
      </w:r>
      <w:r>
        <w:rPr>
          <w:lang w:val="sr-Cyrl-CS"/>
        </w:rPr>
        <w:t>Правилник о техничким стандардима планирања, пројектовања и изградњеобјеката, којима се осигурава несметанокретањеи приступ особама са инвалидитетом, деци и старим особама</w:t>
      </w:r>
    </w:p>
    <w:p w:rsidR="006A3ACC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21.</w:t>
      </w:r>
      <w:r>
        <w:rPr>
          <w:lang w:val="sr-Cyrl-CS"/>
        </w:rPr>
        <w:tab/>
      </w:r>
      <w:r w:rsidR="006A3ACC">
        <w:rPr>
          <w:lang w:val="sr-Cyrl-CS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</w:t>
      </w:r>
    </w:p>
    <w:p w:rsidR="006A3ACC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22.</w:t>
      </w:r>
      <w:r>
        <w:rPr>
          <w:lang w:val="sr-Cyrl-CS"/>
        </w:rPr>
        <w:tab/>
        <w:t>П</w:t>
      </w:r>
      <w:r w:rsidR="006A3ACC">
        <w:rPr>
          <w:lang w:val="sr-Cyrl-CS"/>
        </w:rPr>
        <w:t>равилник о садржини и начину вођења нњиге инспекције, грађевинског дневника и грађевинске књиге</w:t>
      </w:r>
    </w:p>
    <w:p w:rsidR="006A3ACC" w:rsidRDefault="0079260C" w:rsidP="0079260C">
      <w:pPr>
        <w:tabs>
          <w:tab w:val="left" w:pos="426"/>
        </w:tabs>
        <w:ind w:left="426" w:hanging="426"/>
        <w:jc w:val="both"/>
        <w:rPr>
          <w:lang w:val="sr-Cyrl-CS"/>
        </w:rPr>
      </w:pPr>
      <w:r>
        <w:rPr>
          <w:lang w:val="sr-Cyrl-CS"/>
        </w:rPr>
        <w:t>23.</w:t>
      </w:r>
      <w:r>
        <w:rPr>
          <w:lang w:val="sr-Cyrl-CS"/>
        </w:rPr>
        <w:tab/>
      </w:r>
      <w:r w:rsidR="006A3ACC">
        <w:rPr>
          <w:lang w:val="sr-Cyrl-CS"/>
        </w:rPr>
        <w:t>Правилник о поступању доношења и садржини програма уклањања објекта</w:t>
      </w:r>
    </w:p>
    <w:p w:rsidR="00E7655A" w:rsidRDefault="00E7655A">
      <w:pPr>
        <w:rPr>
          <w:lang w:val="sr-Cyrl-CS"/>
        </w:rPr>
      </w:pPr>
    </w:p>
    <w:p w:rsidR="00E7655A" w:rsidRPr="00CC6148" w:rsidRDefault="009C4987">
      <w:pPr>
        <w:rPr>
          <w:b/>
          <w:lang w:val="sr-Cyrl-CS"/>
        </w:rPr>
      </w:pPr>
      <w:r w:rsidRPr="00CC6148">
        <w:rPr>
          <w:b/>
          <w:lang w:val="sr-Cyrl-CS"/>
        </w:rPr>
        <w:t>4</w:t>
      </w:r>
      <w:r w:rsidR="00CC6148" w:rsidRPr="00CC6148">
        <w:rPr>
          <w:b/>
          <w:lang w:val="sr-Cyrl-CS"/>
        </w:rPr>
        <w:t>.</w:t>
      </w:r>
      <w:r w:rsidR="00E7655A" w:rsidRPr="00CC6148">
        <w:rPr>
          <w:b/>
          <w:lang w:val="sr-Cyrl-CS"/>
        </w:rPr>
        <w:t>Врсте инспекцијског надзора</w:t>
      </w:r>
    </w:p>
    <w:p w:rsidR="001158DD" w:rsidRPr="00CC6148" w:rsidRDefault="001158DD">
      <w:pPr>
        <w:rPr>
          <w:b/>
          <w:lang w:val="sr-Cyrl-CS"/>
        </w:rPr>
      </w:pPr>
    </w:p>
    <w:p w:rsidR="0087391A" w:rsidRDefault="00FC1BD4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Послови Одсека  грађевинске инспекције</w:t>
      </w:r>
      <w:r w:rsidR="00FD020A">
        <w:rPr>
          <w:lang w:val="sr-Cyrl-CS"/>
        </w:rPr>
        <w:t xml:space="preserve"> обављаће се кроз теренске</w:t>
      </w:r>
      <w:r w:rsidR="00E7655A">
        <w:rPr>
          <w:lang w:val="sr-Cyrl-CS"/>
        </w:rPr>
        <w:t xml:space="preserve"> </w:t>
      </w:r>
      <w:r w:rsidR="0087391A">
        <w:rPr>
          <w:lang w:val="sr-Cyrl-CS"/>
        </w:rPr>
        <w:t>(</w:t>
      </w:r>
      <w:r w:rsidR="00E7655A">
        <w:rPr>
          <w:lang w:val="sr-Cyrl-CS"/>
        </w:rPr>
        <w:t>на лицу места, увидом у земљиште</w:t>
      </w:r>
      <w:r w:rsidR="0087391A">
        <w:rPr>
          <w:lang w:val="sr-Cyrl-CS"/>
        </w:rPr>
        <w:t>, објекте просторије, акте и документацију надзираног субјекта)</w:t>
      </w:r>
      <w:r w:rsidR="00FD020A">
        <w:rPr>
          <w:lang w:val="sr-Cyrl-CS"/>
        </w:rPr>
        <w:t xml:space="preserve"> и канцеларијске облике инспекцијског надзора</w:t>
      </w:r>
      <w:r w:rsidR="0087391A">
        <w:rPr>
          <w:lang w:val="sr-Cyrl-CS"/>
        </w:rPr>
        <w:t xml:space="preserve"> (у службеним просторијама</w:t>
      </w:r>
      <w:r>
        <w:rPr>
          <w:lang w:val="sr-Cyrl-CS"/>
        </w:rPr>
        <w:t xml:space="preserve"> Одсека  инспекцијске инспекције</w:t>
      </w:r>
      <w:r w:rsidR="0087391A">
        <w:rPr>
          <w:lang w:val="sr-Cyrl-CS"/>
        </w:rPr>
        <w:t xml:space="preserve"> увидом у акте, и документацију надзираног субјекта)</w:t>
      </w:r>
      <w:r w:rsidR="00FD020A">
        <w:rPr>
          <w:lang w:val="sr-Cyrl-CS"/>
        </w:rPr>
        <w:t xml:space="preserve"> на територији Градске општине Раковица</w:t>
      </w:r>
      <w:r w:rsidR="0087391A">
        <w:rPr>
          <w:lang w:val="sr-Cyrl-CS"/>
        </w:rPr>
        <w:t xml:space="preserve">. </w:t>
      </w:r>
    </w:p>
    <w:p w:rsidR="00FD020A" w:rsidRDefault="0087391A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Инспекцијски надзор према врсти може бити:</w:t>
      </w:r>
    </w:p>
    <w:p w:rsidR="00FD020A" w:rsidRDefault="00FD020A" w:rsidP="0079260C">
      <w:pPr>
        <w:tabs>
          <w:tab w:val="left" w:pos="142"/>
        </w:tabs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 w:rsidR="0079260C">
        <w:rPr>
          <w:lang w:val="sr-Cyrl-CS"/>
        </w:rPr>
        <w:tab/>
      </w:r>
      <w:r w:rsidR="0087391A">
        <w:rPr>
          <w:lang w:val="sr-Cyrl-CS"/>
        </w:rPr>
        <w:t>редовни инспекцијски надз</w:t>
      </w:r>
      <w:r>
        <w:rPr>
          <w:lang w:val="sr-Cyrl-CS"/>
        </w:rPr>
        <w:t>ор</w:t>
      </w:r>
      <w:r w:rsidR="001D1AAF">
        <w:rPr>
          <w:lang w:val="sr-Cyrl-CS"/>
        </w:rPr>
        <w:t>,</w:t>
      </w:r>
    </w:p>
    <w:p w:rsidR="001D1AAF" w:rsidRDefault="00FD020A" w:rsidP="0079260C">
      <w:pPr>
        <w:tabs>
          <w:tab w:val="left" w:pos="142"/>
        </w:tabs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 w:rsidR="0079260C">
        <w:rPr>
          <w:lang w:val="sr-Cyrl-CS"/>
        </w:rPr>
        <w:tab/>
      </w:r>
      <w:r>
        <w:rPr>
          <w:lang w:val="sr-Cyrl-CS"/>
        </w:rPr>
        <w:t>ванредни инспекцијски надзор</w:t>
      </w:r>
      <w:r w:rsidR="001D1AAF">
        <w:rPr>
          <w:lang w:val="sr-Cyrl-CS"/>
        </w:rPr>
        <w:t xml:space="preserve"> ( хитне мере ради спречавања  или отклањања непосредне опасности по живот и здравље људи, имовине, објеката који се граде, околину и др.),</w:t>
      </w:r>
    </w:p>
    <w:p w:rsidR="00FD020A" w:rsidRDefault="0079260C" w:rsidP="0079260C">
      <w:pPr>
        <w:tabs>
          <w:tab w:val="left" w:pos="142"/>
        </w:tabs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1D1AAF">
        <w:rPr>
          <w:lang w:val="sr-Cyrl-CS"/>
        </w:rPr>
        <w:t>контролни инспекцијски надзор ( по службеној дужности ради контроле испуњавања наложених инспекцијских мера од стране надзираног субјекта у току редовног и ванредног инспекцијског надзора),</w:t>
      </w:r>
      <w:r w:rsidR="00FD020A">
        <w:rPr>
          <w:lang w:val="sr-Cyrl-CS"/>
        </w:rPr>
        <w:t xml:space="preserve"> </w:t>
      </w:r>
    </w:p>
    <w:p w:rsidR="001D1AAF" w:rsidRDefault="0079260C" w:rsidP="0079260C">
      <w:pPr>
        <w:tabs>
          <w:tab w:val="left" w:pos="142"/>
        </w:tabs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1D1AAF">
        <w:rPr>
          <w:lang w:val="sr-Cyrl-CS"/>
        </w:rPr>
        <w:t>допунски инспекцијски надзор ( по службеној дужности и по захтеву надзираног субјекта).</w:t>
      </w:r>
    </w:p>
    <w:p w:rsidR="001D1AAF" w:rsidRDefault="001D1AAF" w:rsidP="0079260C">
      <w:pPr>
        <w:ind w:firstLine="1134"/>
        <w:jc w:val="both"/>
        <w:rPr>
          <w:lang w:val="sr-Cyrl-CS"/>
        </w:rPr>
      </w:pPr>
      <w:r>
        <w:rPr>
          <w:lang w:val="sr-Cyrl-CS"/>
        </w:rPr>
        <w:t>Поред планираних ак</w:t>
      </w:r>
      <w:r w:rsidR="00E7655A">
        <w:rPr>
          <w:lang w:val="sr-Cyrl-CS"/>
        </w:rPr>
        <w:t>тивности спроводиће се и непланиране активности а то су поступања по представкама грађана примљених на писарници Управе градске општине Раковица, путем поште, телефоном, е-маил-а или попуњавањем пријаве.</w:t>
      </w:r>
    </w:p>
    <w:p w:rsidR="00A255AA" w:rsidRDefault="001158DD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При спровођењу Закона врши се инспекцијски надзор, а неопходна је сарадња са другим надлежним инспекцијама и државним органима, комуналном полицијом, тужилаштвом, МУП-ом и правосудним органима. Показатељи</w:t>
      </w:r>
      <w:r w:rsidR="00A255AA">
        <w:rPr>
          <w:lang w:val="sr-Cyrl-CS"/>
        </w:rPr>
        <w:t xml:space="preserve"> рада грађевинске инспекције је број издатих решења о отклањању недостатака, број дописа и сачињених </w:t>
      </w:r>
      <w:r w:rsidR="00A255AA">
        <w:rPr>
          <w:lang w:val="sr-Cyrl-CS"/>
        </w:rPr>
        <w:lastRenderedPageBreak/>
        <w:t>службених белешки, обавештења, позива странкама, и поднетих захтева за покретање прекршајног  поступка по службеној дужности.</w:t>
      </w:r>
    </w:p>
    <w:p w:rsidR="009C4987" w:rsidRDefault="009C4987" w:rsidP="0079260C">
      <w:pPr>
        <w:jc w:val="both"/>
        <w:rPr>
          <w:lang w:val="sr-Cyrl-CS"/>
        </w:rPr>
      </w:pPr>
    </w:p>
    <w:p w:rsidR="009C4987" w:rsidRPr="00CC6148" w:rsidRDefault="009C4987" w:rsidP="0079260C">
      <w:pPr>
        <w:jc w:val="both"/>
        <w:rPr>
          <w:b/>
          <w:lang w:val="sr-Cyrl-CS"/>
        </w:rPr>
      </w:pPr>
      <w:r w:rsidRPr="00CC6148">
        <w:rPr>
          <w:b/>
          <w:lang w:val="sr-Cyrl-CS"/>
        </w:rPr>
        <w:t>5</w:t>
      </w:r>
      <w:r w:rsidR="00CC6148">
        <w:rPr>
          <w:b/>
          <w:lang w:val="sr-Cyrl-CS"/>
        </w:rPr>
        <w:t>.</w:t>
      </w:r>
      <w:r w:rsidRPr="00CC6148">
        <w:rPr>
          <w:b/>
          <w:lang w:val="sr-Cyrl-CS"/>
        </w:rPr>
        <w:t>Превентивно деловање Одсека грађевинск</w:t>
      </w:r>
      <w:r w:rsidR="00FC1BD4">
        <w:rPr>
          <w:b/>
          <w:lang w:val="sr-Cyrl-CS"/>
        </w:rPr>
        <w:t>е</w:t>
      </w:r>
      <w:r w:rsidRPr="00CC6148">
        <w:rPr>
          <w:b/>
          <w:lang w:val="sr-Cyrl-CS"/>
        </w:rPr>
        <w:t xml:space="preserve"> инспекциј</w:t>
      </w:r>
      <w:r w:rsidR="00FC1BD4">
        <w:rPr>
          <w:b/>
          <w:lang w:val="sr-Cyrl-CS"/>
        </w:rPr>
        <w:t>е</w:t>
      </w:r>
    </w:p>
    <w:p w:rsidR="009C4987" w:rsidRDefault="009C4987" w:rsidP="0079260C">
      <w:pPr>
        <w:jc w:val="both"/>
        <w:rPr>
          <w:lang w:val="sr-Cyrl-CS"/>
        </w:rPr>
      </w:pPr>
    </w:p>
    <w:p w:rsidR="00BE161A" w:rsidRDefault="00A255AA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Одсек грађевинске инспекције делује превентивно пружањем стручне помоћи, саветима физичким и правним лицима, обавештавањем грађана</w:t>
      </w:r>
      <w:r w:rsidR="00BE161A">
        <w:rPr>
          <w:lang w:val="sr-Cyrl-CS"/>
        </w:rPr>
        <w:t xml:space="preserve"> или изрицањем мера за отклањање незаконитости, забране и казнене мере покретањем кривичног или прекршајног поступка.</w:t>
      </w:r>
    </w:p>
    <w:p w:rsidR="00BE161A" w:rsidRDefault="00BE161A" w:rsidP="0079260C">
      <w:pPr>
        <w:jc w:val="both"/>
        <w:rPr>
          <w:lang w:val="sr-Cyrl-CS"/>
        </w:rPr>
      </w:pPr>
    </w:p>
    <w:p w:rsidR="00BE161A" w:rsidRPr="00CC6148" w:rsidRDefault="009C4987" w:rsidP="0079260C">
      <w:pPr>
        <w:jc w:val="both"/>
        <w:rPr>
          <w:b/>
          <w:lang w:val="sr-Cyrl-CS"/>
        </w:rPr>
      </w:pPr>
      <w:r w:rsidRPr="00CC6148">
        <w:rPr>
          <w:b/>
          <w:lang w:val="sr-Cyrl-CS"/>
        </w:rPr>
        <w:t>6</w:t>
      </w:r>
      <w:r w:rsidR="00CC6148">
        <w:rPr>
          <w:b/>
          <w:lang w:val="sr-Cyrl-CS"/>
        </w:rPr>
        <w:t>.</w:t>
      </w:r>
      <w:r w:rsidR="00BE161A" w:rsidRPr="00CC6148">
        <w:rPr>
          <w:b/>
          <w:lang w:val="sr-Cyrl-CS"/>
        </w:rPr>
        <w:t xml:space="preserve">Процена ризика у надзору </w:t>
      </w:r>
      <w:r w:rsidR="00FC1BD4">
        <w:rPr>
          <w:b/>
          <w:lang w:val="sr-Cyrl-CS"/>
        </w:rPr>
        <w:t>Одсека грађевинске инспекције</w:t>
      </w:r>
    </w:p>
    <w:p w:rsidR="005115BB" w:rsidRDefault="005115BB" w:rsidP="0079260C">
      <w:pPr>
        <w:jc w:val="both"/>
        <w:rPr>
          <w:lang w:val="sr-Cyrl-CS"/>
        </w:rPr>
      </w:pPr>
    </w:p>
    <w:p w:rsidR="00EC145F" w:rsidRDefault="005115BB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Процена ризика је саставни део  планирања и вршења инспекцијског надзора</w:t>
      </w:r>
      <w:r w:rsidR="00EC145F">
        <w:rPr>
          <w:lang w:val="sr-Cyrl-CS"/>
        </w:rPr>
        <w:t xml:space="preserve"> и врши се према Уредби о заједничким елементима процене ризика у инспекцијском надзору </w:t>
      </w:r>
    </w:p>
    <w:p w:rsidR="005115BB" w:rsidRDefault="00EC145F" w:rsidP="0079260C">
      <w:pPr>
        <w:jc w:val="both"/>
        <w:rPr>
          <w:lang w:val="sr-Cyrl-CS"/>
        </w:rPr>
      </w:pPr>
      <w:r>
        <w:rPr>
          <w:lang w:val="sr-Cyrl-CS"/>
        </w:rPr>
        <w:t>(„ Сл.гласник РС“, број 81/2015 ). Планирање инспекцијског надзора врши се зависности од процењеног степена ризика који може бити:</w:t>
      </w:r>
    </w:p>
    <w:p w:rsidR="00BE161A" w:rsidRDefault="00CC6148" w:rsidP="00CC6148">
      <w:pPr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BE161A">
        <w:rPr>
          <w:lang w:val="sr-Cyrl-CS"/>
        </w:rPr>
        <w:t>критичан ризик (грађење објеката без грађевинске дозволе),</w:t>
      </w:r>
    </w:p>
    <w:p w:rsidR="005115BB" w:rsidRDefault="00CC6148" w:rsidP="00CC6148">
      <w:pPr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BE161A">
        <w:rPr>
          <w:lang w:val="sr-Cyrl-CS"/>
        </w:rPr>
        <w:t xml:space="preserve">висок ризик (грађење објеката без грађевинске дозволе и грађење објеката и извођење радова без решења из члана 145.Закона о планирању и изградњи и рушењу објеката без дозволе за рушење  и у случајевима </w:t>
      </w:r>
      <w:r w:rsidR="005115BB">
        <w:rPr>
          <w:lang w:val="sr-Cyrl-CS"/>
        </w:rPr>
        <w:t>настављања радова након доношења решења о обустави грађења),</w:t>
      </w:r>
    </w:p>
    <w:p w:rsidR="005115BB" w:rsidRDefault="00CC6148" w:rsidP="00CC6148">
      <w:pPr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5115BB">
        <w:rPr>
          <w:lang w:val="sr-Cyrl-CS"/>
        </w:rPr>
        <w:t>средњи ризик ( Грђење објеката и извођење радова из члана 145. Закона о планирању и изградњии рушење објеката без дозволе за рушење),</w:t>
      </w:r>
    </w:p>
    <w:p w:rsidR="005115BB" w:rsidRDefault="005115BB" w:rsidP="00CC6148">
      <w:pPr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 w:rsidR="00CC6148">
        <w:rPr>
          <w:lang w:val="sr-Cyrl-CS"/>
        </w:rPr>
        <w:tab/>
      </w:r>
      <w:r>
        <w:rPr>
          <w:lang w:val="sr-Cyrl-CS"/>
        </w:rPr>
        <w:t>низак ризик (одржавање објеката са већим оштећењима и коришћење објеката без употребне дозволе),</w:t>
      </w:r>
    </w:p>
    <w:p w:rsidR="005115BB" w:rsidRDefault="00CC6148" w:rsidP="00CC6148">
      <w:pPr>
        <w:ind w:left="142" w:hanging="142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="005115BB">
        <w:rPr>
          <w:lang w:val="sr-Cyrl-CS"/>
        </w:rPr>
        <w:t>незнатан ризик (одржавање објеката са незнатним оштећењима).</w:t>
      </w:r>
    </w:p>
    <w:p w:rsidR="00D403B4" w:rsidRDefault="00EC145F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Контролне листе су објављене на сајту Градске општине Раковица.</w:t>
      </w:r>
    </w:p>
    <w:p w:rsidR="00EC145F" w:rsidRDefault="00EC145F" w:rsidP="0079260C">
      <w:pPr>
        <w:jc w:val="both"/>
        <w:rPr>
          <w:lang w:val="sr-Cyrl-CS"/>
        </w:rPr>
      </w:pPr>
    </w:p>
    <w:p w:rsidR="00EC145F" w:rsidRPr="00CC6148" w:rsidRDefault="009C4987" w:rsidP="0079260C">
      <w:pPr>
        <w:jc w:val="both"/>
        <w:rPr>
          <w:b/>
          <w:lang w:val="sr-Cyrl-CS"/>
        </w:rPr>
      </w:pPr>
      <w:r w:rsidRPr="00CC6148">
        <w:rPr>
          <w:b/>
          <w:lang w:val="sr-Cyrl-CS"/>
        </w:rPr>
        <w:t>7</w:t>
      </w:r>
      <w:r w:rsidR="00CC6148" w:rsidRPr="00CC6148">
        <w:rPr>
          <w:b/>
          <w:lang w:val="sr-Cyrl-CS"/>
        </w:rPr>
        <w:t>.</w:t>
      </w:r>
      <w:r w:rsidR="00EC145F" w:rsidRPr="00CC6148">
        <w:rPr>
          <w:b/>
          <w:lang w:val="sr-Cyrl-CS"/>
        </w:rPr>
        <w:t>Учесталост вршења инспекцијског надзора</w:t>
      </w:r>
    </w:p>
    <w:p w:rsidR="00EC145F" w:rsidRDefault="00EC145F" w:rsidP="0079260C">
      <w:pPr>
        <w:jc w:val="both"/>
        <w:rPr>
          <w:lang w:val="sr-Cyrl-CS"/>
        </w:rPr>
      </w:pPr>
    </w:p>
    <w:p w:rsidR="007C33D5" w:rsidRDefault="007C33D5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 xml:space="preserve">Број инспекцијског надзора дефинисан је чланом 175.став 3. Закона о планирању и изградњи, и то као обавезу грађевинског инспектора да је у дужан да обавезно изврши два инспекцијска надзора и то након добијања обавештења надлежног органа о пријави темеља и по завршетку објекта у конструктивном смислу, а може да изврши и више од ова два инспекцијска надзора. </w:t>
      </w:r>
    </w:p>
    <w:p w:rsidR="009C4987" w:rsidRDefault="009C4987" w:rsidP="0079260C">
      <w:pPr>
        <w:jc w:val="both"/>
        <w:rPr>
          <w:lang w:val="sr-Cyrl-CS"/>
        </w:rPr>
      </w:pPr>
    </w:p>
    <w:p w:rsidR="009C4987" w:rsidRPr="00CC6148" w:rsidRDefault="00CC6148" w:rsidP="0079260C">
      <w:pPr>
        <w:jc w:val="both"/>
        <w:rPr>
          <w:b/>
          <w:lang w:val="sr-Cyrl-CS"/>
        </w:rPr>
      </w:pPr>
      <w:r w:rsidRPr="00CC6148">
        <w:rPr>
          <w:b/>
          <w:lang w:val="sr-Cyrl-CS"/>
        </w:rPr>
        <w:t>8.</w:t>
      </w:r>
      <w:r w:rsidR="009C4987" w:rsidRPr="00CC6148">
        <w:rPr>
          <w:b/>
          <w:lang w:val="sr-Cyrl-CS"/>
        </w:rPr>
        <w:t>Остали планирани послови</w:t>
      </w:r>
    </w:p>
    <w:p w:rsidR="009C4987" w:rsidRDefault="009C4987" w:rsidP="0079260C">
      <w:pPr>
        <w:jc w:val="both"/>
        <w:rPr>
          <w:lang w:val="sr-Cyrl-CS"/>
        </w:rPr>
      </w:pPr>
    </w:p>
    <w:p w:rsidR="009C4987" w:rsidRDefault="009C4987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Законом о инспекцијском надзору  и урађеним планом предвиђено је да се годишњи план рада спроводи кроз оперативне ( полугодишње, тромесечне и месечне) планове инс</w:t>
      </w:r>
      <w:r w:rsidR="00175D6E">
        <w:rPr>
          <w:lang w:val="sr-Cyrl-CS"/>
        </w:rPr>
        <w:t>пекцијског надзора то се  у 201</w:t>
      </w:r>
      <w:r w:rsidR="00175D6E">
        <w:rPr>
          <w:lang w:val="sr-Latn-CS"/>
        </w:rPr>
        <w:t>8</w:t>
      </w:r>
      <w:r>
        <w:rPr>
          <w:lang w:val="sr-Cyrl-CS"/>
        </w:rPr>
        <w:t>.години</w:t>
      </w:r>
      <w:r w:rsidR="00175D6E">
        <w:rPr>
          <w:lang w:val="sr-Latn-CS"/>
        </w:rPr>
        <w:t xml:space="preserve"> </w:t>
      </w:r>
      <w:r>
        <w:rPr>
          <w:lang w:val="sr-Cyrl-CS"/>
        </w:rPr>
        <w:t xml:space="preserve">планира доношење ових планова, као </w:t>
      </w:r>
      <w:r>
        <w:rPr>
          <w:lang w:val="sr-Cyrl-CS"/>
        </w:rPr>
        <w:lastRenderedPageBreak/>
        <w:t>и извештаја о раду у складу са законом и налозима овлашћених лица у Градској општини Раковица.</w:t>
      </w:r>
    </w:p>
    <w:p w:rsidR="00326FE6" w:rsidRDefault="00326FE6" w:rsidP="0079260C">
      <w:pPr>
        <w:jc w:val="both"/>
        <w:rPr>
          <w:lang w:val="sr-Cyrl-CS"/>
        </w:rPr>
      </w:pPr>
    </w:p>
    <w:p w:rsidR="00326FE6" w:rsidRPr="00CC6148" w:rsidRDefault="00CC6148" w:rsidP="0079260C">
      <w:pPr>
        <w:jc w:val="both"/>
        <w:rPr>
          <w:b/>
          <w:lang w:val="sr-Cyrl-CS"/>
        </w:rPr>
      </w:pPr>
      <w:r w:rsidRPr="00CC6148">
        <w:rPr>
          <w:b/>
          <w:lang w:val="sr-Cyrl-CS"/>
        </w:rPr>
        <w:t>9.</w:t>
      </w:r>
      <w:r w:rsidR="006A3ACC" w:rsidRPr="00CC6148">
        <w:rPr>
          <w:b/>
          <w:lang w:val="sr-Cyrl-CS"/>
        </w:rPr>
        <w:t>З</w:t>
      </w:r>
      <w:r w:rsidR="00326FE6" w:rsidRPr="00CC6148">
        <w:rPr>
          <w:b/>
          <w:lang w:val="sr-Cyrl-CS"/>
        </w:rPr>
        <w:t>авршни део плана</w:t>
      </w:r>
    </w:p>
    <w:p w:rsidR="00326FE6" w:rsidRDefault="00326FE6" w:rsidP="0079260C">
      <w:pPr>
        <w:jc w:val="both"/>
        <w:rPr>
          <w:lang w:val="sr-Cyrl-CS"/>
        </w:rPr>
      </w:pPr>
    </w:p>
    <w:p w:rsidR="00326FE6" w:rsidRDefault="00326FE6" w:rsidP="00CC6148">
      <w:pPr>
        <w:ind w:firstLine="1134"/>
        <w:jc w:val="both"/>
        <w:rPr>
          <w:lang w:val="sr-Cyrl-CS"/>
        </w:rPr>
      </w:pPr>
      <w:r>
        <w:rPr>
          <w:lang w:val="sr-Cyrl-CS"/>
        </w:rPr>
        <w:t>План рад</w:t>
      </w:r>
      <w:r w:rsidR="00175D6E">
        <w:rPr>
          <w:lang w:val="sr-Cyrl-CS"/>
        </w:rPr>
        <w:t>а грађевинске инспекције за 201</w:t>
      </w:r>
      <w:r w:rsidR="00175D6E">
        <w:rPr>
          <w:lang w:val="sr-Latn-CS"/>
        </w:rPr>
        <w:t>8</w:t>
      </w:r>
      <w:r>
        <w:rPr>
          <w:lang w:val="sr-Cyrl-CS"/>
        </w:rPr>
        <w:t>.годину након усвајања на начин прописан Законом о инспекцијском надзору биће објављен на сајту Градске општине Раковица.</w:t>
      </w:r>
    </w:p>
    <w:p w:rsidR="00E96004" w:rsidRDefault="00E96004">
      <w:pPr>
        <w:rPr>
          <w:lang w:val="sr-Cyrl-CS"/>
        </w:rPr>
      </w:pPr>
    </w:p>
    <w:p w:rsidR="00326FE6" w:rsidRDefault="00326FE6">
      <w:pPr>
        <w:rPr>
          <w:lang w:val="sr-Cyrl-CS"/>
        </w:rPr>
      </w:pPr>
    </w:p>
    <w:p w:rsidR="007B2CE4" w:rsidRPr="00326FE6" w:rsidRDefault="00CC6148" w:rsidP="007B2CE4">
      <w:pPr>
        <w:tabs>
          <w:tab w:val="left" w:pos="5670"/>
        </w:tabs>
        <w:rPr>
          <w:lang w:val="sr-Cyrl-CS"/>
        </w:rPr>
      </w:pPr>
      <w:r>
        <w:rPr>
          <w:lang w:val="sr-Cyrl-CS"/>
        </w:rPr>
        <w:tab/>
      </w:r>
    </w:p>
    <w:p w:rsidR="00326FE6" w:rsidRPr="00326FE6" w:rsidRDefault="00326FE6" w:rsidP="00CC6148">
      <w:pPr>
        <w:tabs>
          <w:tab w:val="left" w:pos="4962"/>
        </w:tabs>
        <w:rPr>
          <w:lang w:val="sr-Cyrl-CS"/>
        </w:rPr>
      </w:pPr>
    </w:p>
    <w:sectPr w:rsidR="00326FE6" w:rsidRPr="00326FE6" w:rsidSect="0079260C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786"/>
    <w:multiLevelType w:val="hybridMultilevel"/>
    <w:tmpl w:val="2766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31A78"/>
    <w:multiLevelType w:val="hybridMultilevel"/>
    <w:tmpl w:val="5818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3271"/>
    <w:multiLevelType w:val="hybridMultilevel"/>
    <w:tmpl w:val="C1EA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4E85"/>
    <w:rsid w:val="00003E39"/>
    <w:rsid w:val="001158DD"/>
    <w:rsid w:val="00161C99"/>
    <w:rsid w:val="00175D6E"/>
    <w:rsid w:val="001D1AAF"/>
    <w:rsid w:val="001F3A7F"/>
    <w:rsid w:val="00326FE6"/>
    <w:rsid w:val="003E24FD"/>
    <w:rsid w:val="004163B6"/>
    <w:rsid w:val="0043740C"/>
    <w:rsid w:val="00470360"/>
    <w:rsid w:val="004A33D7"/>
    <w:rsid w:val="004F41E1"/>
    <w:rsid w:val="005115BB"/>
    <w:rsid w:val="005270E7"/>
    <w:rsid w:val="006A3ACC"/>
    <w:rsid w:val="006C314E"/>
    <w:rsid w:val="0079260C"/>
    <w:rsid w:val="007B2CE4"/>
    <w:rsid w:val="007C33D5"/>
    <w:rsid w:val="0087391A"/>
    <w:rsid w:val="00955D80"/>
    <w:rsid w:val="009C4987"/>
    <w:rsid w:val="00A255AA"/>
    <w:rsid w:val="00A64E85"/>
    <w:rsid w:val="00A77EB9"/>
    <w:rsid w:val="00A87586"/>
    <w:rsid w:val="00BE161A"/>
    <w:rsid w:val="00C21C45"/>
    <w:rsid w:val="00C304BE"/>
    <w:rsid w:val="00C97153"/>
    <w:rsid w:val="00CC6148"/>
    <w:rsid w:val="00D0031D"/>
    <w:rsid w:val="00D403B4"/>
    <w:rsid w:val="00D67E29"/>
    <w:rsid w:val="00DB245D"/>
    <w:rsid w:val="00E15BF9"/>
    <w:rsid w:val="00E7655A"/>
    <w:rsid w:val="00E96004"/>
    <w:rsid w:val="00EB6CF2"/>
    <w:rsid w:val="00EC145F"/>
    <w:rsid w:val="00FC1BD4"/>
    <w:rsid w:val="00F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99B5-9F88-42EC-B7D0-3A77EA18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ljubinka.savicevic</cp:lastModifiedBy>
  <cp:revision>5</cp:revision>
  <cp:lastPrinted>2018-10-19T10:52:00Z</cp:lastPrinted>
  <dcterms:created xsi:type="dcterms:W3CDTF">2017-11-26T15:35:00Z</dcterms:created>
  <dcterms:modified xsi:type="dcterms:W3CDTF">2018-10-19T10:53:00Z</dcterms:modified>
</cp:coreProperties>
</file>