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74AB" w14:textId="7295A1E2" w:rsidR="0051572B" w:rsidRPr="007D4E65" w:rsidRDefault="00C54C8A" w:rsidP="0051572B">
      <w:pPr>
        <w:spacing w:after="5" w:line="248" w:lineRule="auto"/>
        <w:ind w:left="43" w:right="28" w:hanging="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1572B" w:rsidRPr="007D4E65">
        <w:rPr>
          <w:rFonts w:ascii="Times New Roman" w:eastAsia="Times New Roman" w:hAnsi="Times New Roman" w:cs="Times New Roman"/>
          <w:color w:val="000000"/>
          <w:sz w:val="24"/>
        </w:rPr>
        <w:t>РЕПУБЛИКА СРБИЈА-ГРАД БЕОГРАД</w:t>
      </w:r>
    </w:p>
    <w:p w14:paraId="5CC29B09" w14:textId="77777777" w:rsidR="0051572B" w:rsidRPr="007D4E65" w:rsidRDefault="0051572B" w:rsidP="0051572B">
      <w:pPr>
        <w:tabs>
          <w:tab w:val="center" w:pos="5419"/>
        </w:tabs>
        <w:spacing w:after="28" w:line="248" w:lineRule="auto"/>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ГРАДСКА ОПШТИНА РАКОВИЦА</w:t>
      </w:r>
      <w:r w:rsidRPr="007D4E65">
        <w:rPr>
          <w:rFonts w:ascii="Times New Roman" w:eastAsia="Times New Roman" w:hAnsi="Times New Roman" w:cs="Times New Roman"/>
          <w:color w:val="000000"/>
          <w:sz w:val="24"/>
        </w:rPr>
        <w:tab/>
      </w:r>
    </w:p>
    <w:p w14:paraId="30C29D16"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Одељење за заједничке послове и друштвене делатности</w:t>
      </w:r>
    </w:p>
    <w:p w14:paraId="35110F4A"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Повереништв</w:t>
      </w:r>
      <w:r w:rsidRPr="007D4E65">
        <w:rPr>
          <w:rFonts w:ascii="Times New Roman" w:eastAsia="Times New Roman" w:hAnsi="Times New Roman" w:cs="Times New Roman"/>
          <w:color w:val="000000"/>
          <w:sz w:val="24"/>
          <w:lang w:val="sr-Cyrl-RS"/>
        </w:rPr>
        <w:t>о</w:t>
      </w:r>
      <w:r w:rsidRPr="007D4E65">
        <w:rPr>
          <w:rFonts w:ascii="Times New Roman" w:eastAsia="Times New Roman" w:hAnsi="Times New Roman" w:cs="Times New Roman"/>
          <w:color w:val="000000"/>
          <w:sz w:val="24"/>
        </w:rPr>
        <w:t xml:space="preserve"> за избеглице и миграције Раковице</w:t>
      </w:r>
    </w:p>
    <w:p w14:paraId="6A84497F"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Комисија за доделу помоћи избеглицама</w:t>
      </w:r>
    </w:p>
    <w:p w14:paraId="70046F24" w14:textId="0FF8D3DC" w:rsidR="0051572B" w:rsidRPr="00CA4F12" w:rsidRDefault="0051572B" w:rsidP="0051572B">
      <w:pPr>
        <w:spacing w:after="5" w:line="248" w:lineRule="auto"/>
        <w:ind w:left="43"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rPr>
        <w:t>Број: 70211-</w:t>
      </w:r>
      <w:r w:rsidR="00C73441">
        <w:rPr>
          <w:rFonts w:ascii="Times New Roman" w:eastAsia="Times New Roman" w:hAnsi="Times New Roman" w:cs="Times New Roman"/>
          <w:color w:val="000000"/>
          <w:sz w:val="24"/>
          <w:lang w:val="sr-Cyrl-RS"/>
        </w:rPr>
        <w:t>97</w:t>
      </w:r>
      <w:r w:rsidRPr="007D4E65">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lang w:val="sr-Cyrl-RS"/>
        </w:rPr>
        <w:t>24</w:t>
      </w:r>
    </w:p>
    <w:p w14:paraId="7528A865" w14:textId="45A8B750" w:rsidR="0051572B" w:rsidRPr="0051572B" w:rsidRDefault="0051572B" w:rsidP="0051572B">
      <w:pPr>
        <w:spacing w:after="274" w:line="248" w:lineRule="auto"/>
        <w:ind w:left="43" w:right="28" w:firstLine="4"/>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Датум: </w:t>
      </w:r>
      <w:r w:rsidR="00B4051A">
        <w:rPr>
          <w:rFonts w:ascii="Times New Roman" w:eastAsia="Times New Roman" w:hAnsi="Times New Roman" w:cs="Times New Roman"/>
          <w:color w:val="000000"/>
          <w:sz w:val="24"/>
          <w:lang w:val="sr-Cyrl-RS"/>
        </w:rPr>
        <w:t>03.09.</w:t>
      </w:r>
      <w:r w:rsidRPr="0051572B">
        <w:rPr>
          <w:rFonts w:ascii="Times New Roman" w:eastAsia="Times New Roman" w:hAnsi="Times New Roman" w:cs="Times New Roman"/>
          <w:color w:val="000000"/>
          <w:sz w:val="24"/>
          <w:lang w:val="sr-Cyrl-RS"/>
        </w:rPr>
        <w:t>202</w:t>
      </w:r>
      <w:r>
        <w:rPr>
          <w:rFonts w:ascii="Times New Roman" w:eastAsia="Times New Roman" w:hAnsi="Times New Roman" w:cs="Times New Roman"/>
          <w:color w:val="000000"/>
          <w:sz w:val="24"/>
          <w:lang w:val="sr-Cyrl-RS"/>
        </w:rPr>
        <w:t>4</w:t>
      </w:r>
      <w:r w:rsidRPr="0051572B">
        <w:rPr>
          <w:rFonts w:ascii="Times New Roman" w:eastAsia="Times New Roman" w:hAnsi="Times New Roman" w:cs="Times New Roman"/>
          <w:color w:val="000000"/>
          <w:sz w:val="24"/>
          <w:lang w:val="sr-Cyrl-RS"/>
        </w:rPr>
        <w:t>.</w:t>
      </w:r>
      <w:r w:rsidRPr="007D4E65">
        <w:rPr>
          <w:rFonts w:ascii="Times New Roman" w:eastAsia="Times New Roman" w:hAnsi="Times New Roman" w:cs="Times New Roman"/>
          <w:color w:val="000000"/>
          <w:sz w:val="24"/>
          <w:lang w:val="sr-Cyrl-RS"/>
        </w:rPr>
        <w:t xml:space="preserve"> </w:t>
      </w:r>
      <w:r w:rsidRPr="0051572B">
        <w:rPr>
          <w:rFonts w:ascii="Times New Roman" w:eastAsia="Times New Roman" w:hAnsi="Times New Roman" w:cs="Times New Roman"/>
          <w:color w:val="000000"/>
          <w:sz w:val="24"/>
          <w:lang w:val="sr-Cyrl-RS"/>
        </w:rPr>
        <w:t>године</w:t>
      </w:r>
    </w:p>
    <w:p w14:paraId="33D10F52" w14:textId="113D00E2" w:rsidR="0051572B" w:rsidRPr="007D4E65" w:rsidRDefault="0051572B" w:rsidP="0051572B">
      <w:pPr>
        <w:spacing w:after="598" w:line="248" w:lineRule="auto"/>
        <w:ind w:left="43" w:right="28" w:firstLine="72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 основу члана 9. става 1. Правилника о раду Комисије бр. 70211-</w:t>
      </w:r>
      <w:r w:rsidRPr="007D4E65">
        <w:rPr>
          <w:rFonts w:ascii="Times New Roman" w:eastAsia="Times New Roman" w:hAnsi="Times New Roman" w:cs="Times New Roman"/>
          <w:color w:val="000000"/>
          <w:sz w:val="24"/>
          <w:lang w:val="sr-Cyrl-RS"/>
        </w:rPr>
        <w:t>71</w:t>
      </w:r>
      <w:r w:rsidRPr="0051572B">
        <w:rPr>
          <w:rFonts w:ascii="Times New Roman" w:eastAsia="Times New Roman" w:hAnsi="Times New Roman" w:cs="Times New Roman"/>
          <w:color w:val="000000"/>
          <w:sz w:val="24"/>
          <w:lang w:val="sr-Cyrl-RS"/>
        </w:rPr>
        <w:t>/202</w:t>
      </w:r>
      <w:r w:rsidRPr="007D4E65">
        <w:rPr>
          <w:rFonts w:ascii="Times New Roman" w:eastAsia="Times New Roman" w:hAnsi="Times New Roman" w:cs="Times New Roman"/>
          <w:color w:val="000000"/>
          <w:sz w:val="24"/>
          <w:lang w:val="sr-Cyrl-RS"/>
        </w:rPr>
        <w:t>3</w:t>
      </w:r>
      <w:r w:rsidRPr="0051572B">
        <w:rPr>
          <w:rFonts w:ascii="Times New Roman" w:eastAsia="Times New Roman" w:hAnsi="Times New Roman" w:cs="Times New Roman"/>
          <w:color w:val="000000"/>
          <w:sz w:val="24"/>
          <w:lang w:val="sr-Cyrl-RS"/>
        </w:rPr>
        <w:t xml:space="preserve"> од </w:t>
      </w:r>
      <w:r w:rsidRPr="007D4E65">
        <w:rPr>
          <w:rFonts w:ascii="Times New Roman" w:eastAsia="Times New Roman" w:hAnsi="Times New Roman" w:cs="Times New Roman"/>
          <w:sz w:val="24"/>
          <w:lang w:val="sr-Cyrl-RS"/>
        </w:rPr>
        <w:t>10</w:t>
      </w:r>
      <w:r w:rsidRPr="0051572B">
        <w:rPr>
          <w:rFonts w:ascii="Times New Roman" w:eastAsia="Times New Roman" w:hAnsi="Times New Roman" w:cs="Times New Roman"/>
          <w:sz w:val="24"/>
          <w:lang w:val="sr-Cyrl-RS"/>
        </w:rPr>
        <w:t>.0</w:t>
      </w:r>
      <w:r w:rsidRPr="007D4E65">
        <w:rPr>
          <w:rFonts w:ascii="Times New Roman" w:eastAsia="Times New Roman" w:hAnsi="Times New Roman" w:cs="Times New Roman"/>
          <w:sz w:val="24"/>
          <w:lang w:val="sr-Cyrl-RS"/>
        </w:rPr>
        <w:t>7</w:t>
      </w:r>
      <w:r w:rsidRPr="0051572B">
        <w:rPr>
          <w:rFonts w:ascii="Times New Roman" w:eastAsia="Times New Roman" w:hAnsi="Times New Roman" w:cs="Times New Roman"/>
          <w:sz w:val="24"/>
          <w:lang w:val="sr-Cyrl-RS"/>
        </w:rPr>
        <w:t>.202</w:t>
      </w:r>
      <w:r w:rsidRPr="007D4E65">
        <w:rPr>
          <w:rFonts w:ascii="Times New Roman" w:eastAsia="Times New Roman" w:hAnsi="Times New Roman" w:cs="Times New Roman"/>
          <w:sz w:val="24"/>
          <w:lang w:val="sr-Cyrl-RS"/>
        </w:rPr>
        <w:t>3</w:t>
      </w:r>
      <w:r w:rsidRPr="0051572B">
        <w:rPr>
          <w:rFonts w:ascii="Times New Roman" w:eastAsia="Times New Roman" w:hAnsi="Times New Roman" w:cs="Times New Roman"/>
          <w:sz w:val="24"/>
          <w:lang w:val="sr-Cyrl-RS"/>
        </w:rPr>
        <w:t xml:space="preserve">. </w:t>
      </w:r>
      <w:r w:rsidRPr="0051572B">
        <w:rPr>
          <w:rFonts w:ascii="Times New Roman" w:eastAsia="Times New Roman" w:hAnsi="Times New Roman" w:cs="Times New Roman"/>
          <w:color w:val="000000"/>
          <w:sz w:val="24"/>
          <w:lang w:val="sr-Cyrl-RS"/>
        </w:rPr>
        <w:t>године, Комисија за избор Корисника за доделу помоћи породица и</w:t>
      </w:r>
      <w:r w:rsidRPr="007D4E65">
        <w:rPr>
          <w:rFonts w:ascii="Times New Roman" w:eastAsia="Times New Roman" w:hAnsi="Times New Roman" w:cs="Times New Roman"/>
          <w:color w:val="000000"/>
          <w:sz w:val="24"/>
          <w:lang w:val="sr-Cyrl-RS"/>
        </w:rPr>
        <w:t>нтерно расељених лица</w:t>
      </w:r>
      <w:r w:rsidRPr="0051572B">
        <w:rPr>
          <w:rFonts w:ascii="Times New Roman" w:eastAsia="Times New Roman" w:hAnsi="Times New Roman" w:cs="Times New Roman"/>
          <w:color w:val="000000"/>
          <w:sz w:val="24"/>
          <w:lang w:val="sr-Cyrl-RS"/>
        </w:rPr>
        <w:t xml:space="preserve"> за куповину сеоске куће са окућницом,односно одговарајуће непокретности и додатне помоћи у грађевинском материјалу и другом материјалу и опреми, образована решењем Председника градске општине Раковица бр. 70211-6</w:t>
      </w:r>
      <w:r w:rsidRPr="007D4E65">
        <w:rPr>
          <w:rFonts w:ascii="Times New Roman" w:eastAsia="Times New Roman" w:hAnsi="Times New Roman" w:cs="Times New Roman"/>
          <w:color w:val="000000"/>
          <w:sz w:val="24"/>
          <w:lang w:val="sr-Cyrl-RS"/>
        </w:rPr>
        <w:t>6</w:t>
      </w:r>
      <w:r w:rsidRPr="0051572B">
        <w:rPr>
          <w:rFonts w:ascii="Times New Roman" w:eastAsia="Times New Roman" w:hAnsi="Times New Roman" w:cs="Times New Roman"/>
          <w:color w:val="000000"/>
          <w:sz w:val="24"/>
          <w:lang w:val="sr-Cyrl-RS"/>
        </w:rPr>
        <w:t>/202</w:t>
      </w:r>
      <w:r w:rsidRPr="007D4E65">
        <w:rPr>
          <w:rFonts w:ascii="Times New Roman" w:eastAsia="Times New Roman" w:hAnsi="Times New Roman" w:cs="Times New Roman"/>
          <w:color w:val="000000"/>
          <w:sz w:val="24"/>
          <w:lang w:val="sr-Cyrl-RS"/>
        </w:rPr>
        <w:t>3</w:t>
      </w:r>
      <w:r w:rsidRPr="0051572B">
        <w:rPr>
          <w:rFonts w:ascii="Times New Roman" w:eastAsia="Times New Roman" w:hAnsi="Times New Roman" w:cs="Times New Roman"/>
          <w:color w:val="000000"/>
          <w:sz w:val="24"/>
          <w:lang w:val="sr-Cyrl-RS"/>
        </w:rPr>
        <w:t xml:space="preserve"> дана </w:t>
      </w:r>
      <w:r w:rsidRPr="007D4E65">
        <w:rPr>
          <w:rFonts w:ascii="Times New Roman" w:eastAsia="Times New Roman" w:hAnsi="Times New Roman" w:cs="Times New Roman"/>
          <w:color w:val="000000"/>
          <w:sz w:val="24"/>
          <w:lang w:val="sr-Cyrl-RS"/>
        </w:rPr>
        <w:t>03.07.2023</w:t>
      </w:r>
      <w:r w:rsidRPr="0051572B">
        <w:rPr>
          <w:rFonts w:ascii="Times New Roman" w:eastAsia="Times New Roman" w:hAnsi="Times New Roman" w:cs="Times New Roman"/>
          <w:color w:val="000000"/>
          <w:sz w:val="24"/>
          <w:lang w:val="sr-Cyrl-RS"/>
        </w:rPr>
        <w:t xml:space="preserve">. године, (у даљем тексту: Комисија), </w:t>
      </w:r>
      <w:r w:rsidRPr="007D4E65">
        <w:rPr>
          <w:rFonts w:ascii="Times New Roman" w:eastAsia="Times New Roman" w:hAnsi="Times New Roman" w:cs="Times New Roman"/>
          <w:color w:val="000000"/>
          <w:sz w:val="24"/>
          <w:lang w:val="sr-Cyrl-RS"/>
        </w:rPr>
        <w:t xml:space="preserve">  </w:t>
      </w:r>
      <w:r w:rsidR="00B4051A">
        <w:rPr>
          <w:rFonts w:ascii="Times New Roman" w:eastAsia="Times New Roman" w:hAnsi="Times New Roman" w:cs="Times New Roman"/>
          <w:color w:val="000000"/>
          <w:sz w:val="24"/>
          <w:lang w:val="sr-Cyrl-RS"/>
        </w:rPr>
        <w:t>СЕДМИ</w:t>
      </w:r>
      <w:r>
        <w:rPr>
          <w:rFonts w:ascii="Times New Roman" w:eastAsia="Times New Roman" w:hAnsi="Times New Roman" w:cs="Times New Roman"/>
          <w:color w:val="000000"/>
          <w:sz w:val="24"/>
          <w:lang w:val="sr-Cyrl-RS"/>
        </w:rPr>
        <w:t xml:space="preserve"> </w:t>
      </w:r>
      <w:r w:rsidRPr="007D4E65">
        <w:rPr>
          <w:rFonts w:ascii="Times New Roman" w:eastAsia="Times New Roman" w:hAnsi="Times New Roman" w:cs="Times New Roman"/>
          <w:color w:val="000000"/>
          <w:sz w:val="24"/>
          <w:lang w:val="sr-Cyrl-RS"/>
        </w:rPr>
        <w:t xml:space="preserve"> ПУТ ОБЈАВЉУЈЕ</w:t>
      </w:r>
    </w:p>
    <w:p w14:paraId="76459487" w14:textId="77777777" w:rsidR="0051572B" w:rsidRPr="0051572B" w:rsidRDefault="0051572B" w:rsidP="0051572B">
      <w:pPr>
        <w:spacing w:after="193" w:line="265" w:lineRule="auto"/>
        <w:ind w:left="10" w:right="53"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ЈАВНИ ПОЗИВ</w:t>
      </w:r>
    </w:p>
    <w:p w14:paraId="665FF3C7" w14:textId="77777777" w:rsidR="0051572B" w:rsidRPr="0051572B" w:rsidRDefault="0051572B" w:rsidP="0051572B">
      <w:pPr>
        <w:spacing w:after="3" w:line="265" w:lineRule="auto"/>
        <w:ind w:left="10" w:right="62"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ЗА ДОДЕЛУ ПОМОЋИ ЗА СТВАРАЊЕ И ПОБОЉШАЊЕ УСЛОВА</w:t>
      </w:r>
    </w:p>
    <w:p w14:paraId="0A181980" w14:textId="77777777" w:rsidR="0051572B" w:rsidRPr="0051572B" w:rsidRDefault="0051572B" w:rsidP="0051572B">
      <w:pPr>
        <w:keepNext/>
        <w:keepLines/>
        <w:spacing w:after="0" w:line="260" w:lineRule="auto"/>
        <w:ind w:left="48" w:hanging="10"/>
        <w:jc w:val="center"/>
        <w:outlineLvl w:val="0"/>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СТАНОВАЊА ПОРОДИЦА</w:t>
      </w:r>
      <w:r w:rsidRPr="007D4E65">
        <w:rPr>
          <w:rFonts w:ascii="Times New Roman" w:eastAsia="Times New Roman" w:hAnsi="Times New Roman" w:cs="Times New Roman"/>
          <w:color w:val="000000"/>
          <w:sz w:val="26"/>
          <w:lang w:val="sr-Cyrl-RS"/>
        </w:rPr>
        <w:t xml:space="preserve"> ИНТЕРНО РАСЕЉЕНИХ ЛИЦА</w:t>
      </w:r>
      <w:r w:rsidRPr="0051572B">
        <w:rPr>
          <w:rFonts w:ascii="Times New Roman" w:eastAsia="Times New Roman" w:hAnsi="Times New Roman" w:cs="Times New Roman"/>
          <w:color w:val="000000"/>
          <w:sz w:val="26"/>
          <w:lang w:val="sr-Cyrl-RS"/>
        </w:rPr>
        <w:t xml:space="preserve"> У ВИДУ КУПОВИНЕ СЕОСКЕ КУЋЕ</w:t>
      </w:r>
    </w:p>
    <w:p w14:paraId="5996EECF" w14:textId="77777777" w:rsidR="0051572B" w:rsidRPr="0051572B" w:rsidRDefault="0051572B" w:rsidP="0051572B">
      <w:pPr>
        <w:spacing w:after="3" w:line="265" w:lineRule="auto"/>
        <w:ind w:right="58"/>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 xml:space="preserve">СА </w:t>
      </w:r>
      <w:r w:rsidRPr="007D4E65">
        <w:rPr>
          <w:rFonts w:ascii="Times New Roman" w:eastAsia="Times New Roman" w:hAnsi="Times New Roman" w:cs="Times New Roman"/>
          <w:color w:val="000000"/>
          <w:sz w:val="26"/>
          <w:lang w:val="sr-Cyrl-RS"/>
        </w:rPr>
        <w:t>ОКУЋНИЦОМ, ОДНОСНО</w:t>
      </w:r>
      <w:r w:rsidRPr="0051572B">
        <w:rPr>
          <w:rFonts w:ascii="Times New Roman" w:eastAsia="Times New Roman" w:hAnsi="Times New Roman" w:cs="Times New Roman"/>
          <w:color w:val="000000"/>
          <w:sz w:val="26"/>
          <w:lang w:val="sr-Cyrl-RS"/>
        </w:rPr>
        <w:t xml:space="preserve"> ОДГОВАРАЈУЋЕ НЕПОКРЕТНОСТИ И</w:t>
      </w:r>
    </w:p>
    <w:p w14:paraId="0E545498" w14:textId="77777777" w:rsidR="0051572B" w:rsidRPr="0051572B" w:rsidRDefault="0051572B" w:rsidP="0051572B">
      <w:pPr>
        <w:spacing w:after="3" w:line="265" w:lineRule="auto"/>
        <w:ind w:left="5" w:right="82" w:firstLine="4"/>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ДОДЕЛУ ЈЕДНОКРАТНЕ ПОМОЋИ У ГРАЂЕВИНСКОМ И ДРУГОМ</w:t>
      </w:r>
    </w:p>
    <w:p w14:paraId="543DF314" w14:textId="77777777" w:rsidR="0051572B" w:rsidRPr="0051572B" w:rsidRDefault="0051572B" w:rsidP="0051572B">
      <w:pPr>
        <w:spacing w:after="189" w:line="265" w:lineRule="auto"/>
        <w:ind w:left="10" w:right="77" w:hanging="10"/>
        <w:jc w:val="center"/>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МАТЕРИЈАЛУ И ОПРЕМИ НА ТЕРИТОРИЈИ ОПШТИНЕ РАКОВИЦА</w:t>
      </w:r>
    </w:p>
    <w:p w14:paraId="67A33861" w14:textId="77777777" w:rsidR="0051572B" w:rsidRPr="0051572B" w:rsidRDefault="0051572B" w:rsidP="0051572B">
      <w:pPr>
        <w:spacing w:after="189" w:line="265" w:lineRule="auto"/>
        <w:ind w:left="10" w:right="77" w:hanging="10"/>
        <w:jc w:val="center"/>
        <w:rPr>
          <w:rFonts w:ascii="Times New Roman" w:eastAsia="Times New Roman" w:hAnsi="Times New Roman" w:cs="Times New Roman"/>
          <w:color w:val="000000"/>
          <w:sz w:val="24"/>
          <w:lang w:val="sr-Cyrl-RS"/>
        </w:rPr>
      </w:pPr>
    </w:p>
    <w:p w14:paraId="7BB6D393" w14:textId="77777777" w:rsidR="0051572B" w:rsidRPr="0051572B" w:rsidRDefault="0051572B" w:rsidP="0051572B">
      <w:pPr>
        <w:spacing w:after="647" w:line="265" w:lineRule="auto"/>
        <w:ind w:left="10" w:right="62" w:hanging="10"/>
        <w:jc w:val="center"/>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ПРЕДМЕТ ЈАВНОГ ПОЗИВА</w:t>
      </w:r>
    </w:p>
    <w:p w14:paraId="2FDFB5A6" w14:textId="77777777" w:rsidR="0051572B" w:rsidRPr="007D4E65" w:rsidRDefault="0051572B" w:rsidP="0051572B">
      <w:pPr>
        <w:spacing w:after="647" w:line="265" w:lineRule="auto"/>
        <w:ind w:left="10" w:right="62" w:hanging="10"/>
        <w:jc w:val="center"/>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6"/>
          <w:lang w:val="sr-Latn-RS"/>
        </w:rPr>
        <w:t>I</w:t>
      </w:r>
    </w:p>
    <w:p w14:paraId="344875E6" w14:textId="77777777" w:rsidR="0051572B" w:rsidRPr="0051572B" w:rsidRDefault="0051572B" w:rsidP="0051572B">
      <w:pPr>
        <w:spacing w:after="553" w:line="248" w:lineRule="auto"/>
        <w:ind w:left="43" w:right="28"/>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 xml:space="preserve">             </w:t>
      </w:r>
      <w:r w:rsidRPr="0051572B">
        <w:rPr>
          <w:rFonts w:ascii="Times New Roman" w:eastAsia="Times New Roman" w:hAnsi="Times New Roman" w:cs="Times New Roman"/>
          <w:color w:val="000000"/>
          <w:sz w:val="24"/>
          <w:lang w:val="sr-Cyrl-RS"/>
        </w:rPr>
        <w:t>Помоћ намењена породицама и</w:t>
      </w:r>
      <w:r w:rsidRPr="007D4E65">
        <w:rPr>
          <w:rFonts w:ascii="Times New Roman" w:eastAsia="Times New Roman" w:hAnsi="Times New Roman" w:cs="Times New Roman"/>
          <w:color w:val="000000"/>
          <w:sz w:val="24"/>
          <w:lang w:val="sr-Cyrl-RS"/>
        </w:rPr>
        <w:t xml:space="preserve">нтерно расељених </w:t>
      </w:r>
      <w:r w:rsidRPr="0051572B">
        <w:rPr>
          <w:rFonts w:ascii="Times New Roman" w:eastAsia="Times New Roman" w:hAnsi="Times New Roman" w:cs="Times New Roman"/>
          <w:color w:val="000000"/>
          <w:sz w:val="24"/>
          <w:lang w:val="sr-Cyrl-RS"/>
        </w:rPr>
        <w:t xml:space="preserve"> лица за куповину сеоске куће са окућницом,односно одговарајуће непокретности и једнократне помоћ</w:t>
      </w:r>
      <w:r w:rsidRPr="007D4E65">
        <w:rPr>
          <w:rFonts w:ascii="Times New Roman" w:eastAsia="Times New Roman" w:hAnsi="Times New Roman" w:cs="Times New Roman"/>
          <w:color w:val="000000"/>
          <w:sz w:val="24"/>
          <w:lang w:val="sr-Cyrl-RS"/>
        </w:rPr>
        <w:t>и</w:t>
      </w:r>
      <w:r w:rsidRPr="0051572B">
        <w:rPr>
          <w:rFonts w:ascii="Times New Roman" w:eastAsia="Times New Roman" w:hAnsi="Times New Roman" w:cs="Times New Roman"/>
          <w:color w:val="000000"/>
          <w:sz w:val="24"/>
          <w:lang w:val="sr-Cyrl-RS"/>
        </w:rPr>
        <w:t xml:space="preserve"> намењен</w:t>
      </w:r>
      <w:r w:rsidRPr="007D4E65">
        <w:rPr>
          <w:rFonts w:ascii="Times New Roman" w:eastAsia="Times New Roman" w:hAnsi="Times New Roman" w:cs="Times New Roman"/>
          <w:color w:val="000000"/>
          <w:sz w:val="24"/>
          <w:lang w:val="sr-Cyrl-RS"/>
        </w:rPr>
        <w:t>е</w:t>
      </w:r>
      <w:r w:rsidRPr="0051572B">
        <w:rPr>
          <w:rFonts w:ascii="Times New Roman" w:eastAsia="Times New Roman" w:hAnsi="Times New Roman" w:cs="Times New Roman"/>
          <w:color w:val="000000"/>
          <w:sz w:val="24"/>
          <w:lang w:val="sr-Cyrl-RS"/>
        </w:rPr>
        <w:t xml:space="preserve"> за грађевински  и други материјал и опрему потребну за адаптацију предметне сеоске куће са окућницом,односно одговарајуће непокретности </w:t>
      </w:r>
      <w:r w:rsidRPr="007D4E65">
        <w:rPr>
          <w:rFonts w:ascii="Times New Roman" w:eastAsia="Times New Roman" w:hAnsi="Times New Roman" w:cs="Times New Roman"/>
          <w:color w:val="000000"/>
          <w:sz w:val="24"/>
          <w:lang w:val="sr-Cyrl-RS"/>
        </w:rPr>
        <w:t>( у даљем тексту: Помоћ )</w:t>
      </w:r>
      <w:r w:rsidRPr="0051572B">
        <w:rPr>
          <w:rFonts w:ascii="Times New Roman" w:eastAsia="Times New Roman" w:hAnsi="Times New Roman" w:cs="Times New Roman"/>
          <w:color w:val="000000"/>
          <w:sz w:val="24"/>
          <w:lang w:val="sr-Cyrl-RS"/>
        </w:rPr>
        <w:t>може бити додељена породицама и</w:t>
      </w:r>
      <w:r w:rsidRPr="007D4E65">
        <w:rPr>
          <w:rFonts w:ascii="Times New Roman" w:eastAsia="Times New Roman" w:hAnsi="Times New Roman" w:cs="Times New Roman"/>
          <w:color w:val="000000"/>
          <w:sz w:val="24"/>
          <w:lang w:val="sr-Cyrl-RS"/>
        </w:rPr>
        <w:t>нтерно расељених лица</w:t>
      </w:r>
      <w:r w:rsidRPr="0051572B">
        <w:rPr>
          <w:rFonts w:ascii="Times New Roman" w:eastAsia="Times New Roman" w:hAnsi="Times New Roman" w:cs="Times New Roman"/>
          <w:color w:val="000000"/>
          <w:sz w:val="24"/>
          <w:lang w:val="sr-Cyrl-RS"/>
        </w:rPr>
        <w:t xml:space="preserve"> која имају боравиште/пребивалиште на територији општине Раковица, укључујући чланове њиховог породичног домаћинства, а неопходна им је помоћ за куповину сеоске куће са окућницом,односно одговарајуће непокретности и додатна помоћ намењена за грађевински материјал и други материјал и опрему потребну за поправку или</w:t>
      </w:r>
      <w:r>
        <w:rPr>
          <w:rFonts w:ascii="Times New Roman" w:eastAsia="Times New Roman" w:hAnsi="Times New Roman" w:cs="Times New Roman"/>
          <w:color w:val="000000"/>
          <w:sz w:val="24"/>
          <w:lang w:val="sr-Cyrl-RS"/>
        </w:rPr>
        <w:t xml:space="preserve"> ад</w:t>
      </w:r>
      <w:r w:rsidRPr="0051572B">
        <w:rPr>
          <w:rFonts w:ascii="Times New Roman" w:eastAsia="Times New Roman" w:hAnsi="Times New Roman" w:cs="Times New Roman"/>
          <w:color w:val="000000"/>
          <w:sz w:val="24"/>
          <w:lang w:val="sr-Cyrl-RS"/>
        </w:rPr>
        <w:t>аптацију предметне сеоске куће са окућницом,односно одговарајуће непокретности, све како би побољшали услове становања.</w:t>
      </w:r>
    </w:p>
    <w:p w14:paraId="5ADFD52A" w14:textId="77777777" w:rsidR="0051572B" w:rsidRPr="0051572B" w:rsidRDefault="0051572B" w:rsidP="0051572B">
      <w:pPr>
        <w:spacing w:after="147"/>
        <w:ind w:right="77"/>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lastRenderedPageBreak/>
        <w:t xml:space="preserve">                                                                     </w:t>
      </w:r>
      <w:r w:rsidRPr="007D4E65">
        <w:rPr>
          <w:rFonts w:ascii="Times New Roman" w:eastAsia="Times New Roman" w:hAnsi="Times New Roman" w:cs="Times New Roman"/>
          <w:color w:val="000000"/>
          <w:sz w:val="30"/>
        </w:rPr>
        <w:t>II</w:t>
      </w:r>
    </w:p>
    <w:p w14:paraId="58019994" w14:textId="77777777" w:rsidR="0051572B" w:rsidRPr="0051572B" w:rsidRDefault="0051572B" w:rsidP="0051572B">
      <w:pPr>
        <w:spacing w:after="5"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Помоћ се одобрава за куповину сеоске куће са окућницом,односно одговарајуће непокретности </w:t>
      </w:r>
      <w:r w:rsidRPr="007D4E65">
        <w:rPr>
          <w:rFonts w:ascii="Times New Roman" w:eastAsia="Times New Roman" w:hAnsi="Times New Roman" w:cs="Times New Roman"/>
          <w:color w:val="000000"/>
          <w:sz w:val="24"/>
          <w:lang w:val="sr-Cyrl-RS"/>
        </w:rPr>
        <w:t>и помоћи у грађевинском и другом материјалу и опреми за поправку или адаптацију предметне сеоске куће са окућницом,односно одговарајуће непокретности у износу који не може бити већи од 1.950.000,00 динара, по породићном домаћинству корисника и то :</w:t>
      </w:r>
      <w:r w:rsidRPr="0051572B">
        <w:rPr>
          <w:rFonts w:ascii="Times New Roman" w:eastAsia="Times New Roman" w:hAnsi="Times New Roman" w:cs="Times New Roman"/>
          <w:color w:val="000000"/>
          <w:sz w:val="24"/>
          <w:lang w:val="sr-Cyrl-RS"/>
        </w:rPr>
        <w:t xml:space="preserve"> до  1.</w:t>
      </w:r>
      <w:r w:rsidRPr="007D4E65">
        <w:rPr>
          <w:rFonts w:ascii="Times New Roman" w:eastAsia="Times New Roman" w:hAnsi="Times New Roman" w:cs="Times New Roman"/>
          <w:color w:val="000000"/>
          <w:sz w:val="24"/>
          <w:lang w:val="sr-Cyrl-RS"/>
        </w:rPr>
        <w:t>7</w:t>
      </w:r>
      <w:r w:rsidRPr="0051572B">
        <w:rPr>
          <w:rFonts w:ascii="Times New Roman" w:eastAsia="Times New Roman" w:hAnsi="Times New Roman" w:cs="Times New Roman"/>
          <w:color w:val="000000"/>
          <w:sz w:val="24"/>
          <w:lang w:val="sr-Cyrl-RS"/>
        </w:rPr>
        <w:t>00.000,00 (једанмилион</w:t>
      </w:r>
      <w:r w:rsidRPr="007D4E65">
        <w:rPr>
          <w:rFonts w:ascii="Times New Roman" w:eastAsia="Times New Roman" w:hAnsi="Times New Roman" w:cs="Times New Roman"/>
          <w:color w:val="000000"/>
          <w:sz w:val="24"/>
          <w:lang w:val="sr-Cyrl-RS"/>
        </w:rPr>
        <w:t>седам</w:t>
      </w:r>
      <w:r w:rsidRPr="0051572B">
        <w:rPr>
          <w:rFonts w:ascii="Times New Roman" w:eastAsia="Times New Roman" w:hAnsi="Times New Roman" w:cs="Times New Roman"/>
          <w:color w:val="000000"/>
          <w:sz w:val="24"/>
          <w:lang w:val="sr-Cyrl-RS"/>
        </w:rPr>
        <w:t>стотинахиљададинара )</w:t>
      </w:r>
      <w:r w:rsidRPr="007D4E65">
        <w:rPr>
          <w:rFonts w:ascii="Times New Roman" w:eastAsia="Times New Roman" w:hAnsi="Times New Roman" w:cs="Times New Roman"/>
          <w:color w:val="000000"/>
          <w:sz w:val="24"/>
          <w:lang w:val="sr-Cyrl-RS"/>
        </w:rPr>
        <w:t xml:space="preserve"> за помоћ при куповини соске куће са окућницом,односно одговарајуће непокретности </w:t>
      </w:r>
      <w:r w:rsidRPr="0051572B">
        <w:rPr>
          <w:rFonts w:ascii="Times New Roman" w:eastAsia="Times New Roman" w:hAnsi="Times New Roman" w:cs="Times New Roman"/>
          <w:color w:val="000000"/>
          <w:sz w:val="24"/>
          <w:lang w:val="sr-Cyrl-RS"/>
        </w:rPr>
        <w:t xml:space="preserve"> и  до  2</w:t>
      </w:r>
      <w:r w:rsidRPr="007D4E65">
        <w:rPr>
          <w:rFonts w:ascii="Times New Roman" w:eastAsia="Times New Roman" w:hAnsi="Times New Roman" w:cs="Times New Roman"/>
          <w:color w:val="000000"/>
          <w:sz w:val="24"/>
          <w:lang w:val="sr-Cyrl-RS"/>
        </w:rPr>
        <w:t>5</w:t>
      </w:r>
      <w:r w:rsidRPr="0051572B">
        <w:rPr>
          <w:rFonts w:ascii="Times New Roman" w:eastAsia="Times New Roman" w:hAnsi="Times New Roman" w:cs="Times New Roman"/>
          <w:color w:val="000000"/>
          <w:sz w:val="24"/>
          <w:lang w:val="sr-Cyrl-RS"/>
        </w:rPr>
        <w:t>0.000,00 (двестотине</w:t>
      </w:r>
      <w:r w:rsidRPr="007D4E65">
        <w:rPr>
          <w:rFonts w:ascii="Times New Roman" w:eastAsia="Times New Roman" w:hAnsi="Times New Roman" w:cs="Times New Roman"/>
          <w:color w:val="000000"/>
          <w:sz w:val="24"/>
          <w:lang w:val="sr-Cyrl-RS"/>
        </w:rPr>
        <w:t>педесет</w:t>
      </w:r>
      <w:r w:rsidRPr="0051572B">
        <w:rPr>
          <w:rFonts w:ascii="Times New Roman" w:eastAsia="Times New Roman" w:hAnsi="Times New Roman" w:cs="Times New Roman"/>
          <w:color w:val="000000"/>
          <w:sz w:val="24"/>
          <w:lang w:val="sr-Cyrl-RS"/>
        </w:rPr>
        <w:t>хиљададинара)</w:t>
      </w:r>
      <w:r w:rsidRPr="007D4E65">
        <w:rPr>
          <w:rFonts w:ascii="Times New Roman" w:eastAsia="Times New Roman" w:hAnsi="Times New Roman" w:cs="Times New Roman"/>
          <w:color w:val="000000"/>
          <w:sz w:val="24"/>
          <w:lang w:val="sr-Cyrl-RS"/>
        </w:rPr>
        <w:t xml:space="preserve"> за помоћ за поправку или адаптацију предметне сеоске куће са окућницом,односно одговарајуће непокретности.</w:t>
      </w:r>
      <w:r w:rsidRPr="0051572B">
        <w:rPr>
          <w:rFonts w:ascii="Times New Roman" w:eastAsia="Times New Roman" w:hAnsi="Times New Roman" w:cs="Times New Roman"/>
          <w:color w:val="000000"/>
          <w:sz w:val="24"/>
          <w:lang w:val="sr-Cyrl-RS"/>
        </w:rPr>
        <w:t xml:space="preserve"> </w:t>
      </w:r>
    </w:p>
    <w:p w14:paraId="506D9D21" w14:textId="77777777" w:rsidR="0051572B" w:rsidRPr="0051572B" w:rsidRDefault="0051572B" w:rsidP="0051572B">
      <w:pPr>
        <w:spacing w:after="276"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Изабрани корисник Помоћи за побољшање услова становања може да учествује сопственим средствима у купопродајној цени сеоске куће са окућницом у износу до 50% од износа који се одобрава за куповину сеоске куће са окућницом,односно одговарајуће непокретности .</w:t>
      </w:r>
    </w:p>
    <w:p w14:paraId="1831D714" w14:textId="77777777" w:rsidR="0051572B" w:rsidRPr="0051572B" w:rsidRDefault="0051572B" w:rsidP="0051572B">
      <w:pPr>
        <w:spacing w:after="169" w:line="265" w:lineRule="auto"/>
        <w:ind w:left="807"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УСЛОВИ И КРИТЕРИЈУМИ</w:t>
      </w:r>
    </w:p>
    <w:p w14:paraId="4B14D6CF" w14:textId="77777777" w:rsidR="0051572B" w:rsidRPr="0051572B" w:rsidRDefault="0051572B" w:rsidP="0051572B">
      <w:pPr>
        <w:spacing w:after="5"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Подносилац пријаве на Јавни позив и чланови његовог породичног домаћинства потребно је да испуњавају следеће услове:</w:t>
      </w:r>
    </w:p>
    <w:p w14:paraId="7981940B" w14:textId="77777777" w:rsidR="0051572B" w:rsidRPr="0051572B" w:rsidRDefault="0051572B" w:rsidP="0051572B">
      <w:pPr>
        <w:numPr>
          <w:ilvl w:val="0"/>
          <w:numId w:val="1"/>
        </w:numPr>
        <w:spacing w:after="5" w:line="248" w:lineRule="auto"/>
        <w:ind w:right="28" w:firstLine="3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је Подносилац пријаве евидентиран као интерно расељено лице или поседује легитимацију интерно расељеног лица</w:t>
      </w:r>
    </w:p>
    <w:p w14:paraId="7B1969D2" w14:textId="77777777" w:rsidR="0051572B" w:rsidRPr="0051572B" w:rsidRDefault="0051572B" w:rsidP="0051572B">
      <w:pPr>
        <w:numPr>
          <w:ilvl w:val="0"/>
          <w:numId w:val="1"/>
        </w:numPr>
        <w:spacing w:after="5" w:line="248" w:lineRule="auto"/>
        <w:ind w:right="28" w:firstLine="4"/>
        <w:contextualSpacing/>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 имају  пребивалиште/боравиште на територији општине Раковица, у моменту објављивања Јавног позива;</w:t>
      </w:r>
    </w:p>
    <w:p w14:paraId="18FD9900" w14:textId="77777777" w:rsidR="0051572B" w:rsidRPr="0051572B" w:rsidRDefault="0051572B" w:rsidP="0051572B">
      <w:pPr>
        <w:numPr>
          <w:ilvl w:val="0"/>
          <w:numId w:val="1"/>
        </w:numPr>
        <w:spacing w:after="5" w:line="248" w:lineRule="auto"/>
        <w:ind w:right="28" w:firstLine="4"/>
        <w:contextualSpacing/>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да не поседују непокретност у Републици Србији ван АП Косова и Метохије или у другој држави,а којом могу да реше своје стамбене потребе;</w:t>
      </w:r>
    </w:p>
    <w:p w14:paraId="53E34447"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не могу да користе непокретност коју поседују на територији АП Косова и Метохије</w:t>
      </w:r>
    </w:p>
    <w:p w14:paraId="50BF493C"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нису обновили,отуђили,поклонили или заменили непокретност на територији Републике Србије или друге државе, а којом би могли безбедно да реше своје стамбене потребе</w:t>
      </w:r>
    </w:p>
    <w:p w14:paraId="55695CC9"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нису корисници другог стамбеног програма за побољшање услова становања или повратка,којим би могли да реше или су решили своје стамбене потребе</w:t>
      </w:r>
    </w:p>
    <w:p w14:paraId="46196AA1"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 немају приходе којима би могли да реше своје стамбене потребе;</w:t>
      </w:r>
    </w:p>
    <w:p w14:paraId="581C73A2"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w:t>
      </w:r>
      <w:r w:rsidRPr="007D4E65">
        <w:rPr>
          <w:rFonts w:ascii="Times New Roman" w:eastAsia="Times New Roman" w:hAnsi="Times New Roman" w:cs="Times New Roman"/>
          <w:color w:val="000000"/>
          <w:sz w:val="24"/>
          <w:lang w:val="sr-Cyrl-RS"/>
        </w:rPr>
        <w:t>сеоска кућа са окућницом односно одговарајућа непокретност намењена становању којом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односно одговарајућа непокретност намењена становању уписана у катастру непокретности на име продавца и без терета,осим уколико је реч о забележби обавезе плаћања накнаде за пренамену земљишта,уколико постоји право стварних служби на непокретности која је предмет купопродаје и друге забележбе правних чињеница које за исход немају престанак или пренос стварних права на предметној непокретности;</w:t>
      </w:r>
      <w:r w:rsidRPr="0051572B">
        <w:rPr>
          <w:rFonts w:ascii="Times New Roman" w:eastAsia="Times New Roman" w:hAnsi="Times New Roman" w:cs="Times New Roman"/>
          <w:color w:val="000000"/>
          <w:sz w:val="24"/>
          <w:lang w:val="sr-Cyrl-RS"/>
        </w:rPr>
        <w:t xml:space="preserve"> </w:t>
      </w:r>
    </w:p>
    <w:p w14:paraId="568D0330"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је сеоска кућа са окућницом односно одговарајућа непокретност за коју Подносилац пријаве подноси пријаву на јавни позив уписана у катастру непокретности као: - непокретност која је преузета из земљишних књига или</w:t>
      </w:r>
    </w:p>
    <w:p w14:paraId="7AC03382"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 непокретност изграђена пре доношења прописа о изградњи</w:t>
      </w:r>
    </w:p>
    <w:p w14:paraId="3A84F1B8"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lastRenderedPageBreak/>
        <w:t xml:space="preserve">         - непокретност изграђена са грађевинском дозволом за коју је издата употребна дозвола или </w:t>
      </w:r>
    </w:p>
    <w:p w14:paraId="193A047A"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-непокретност уписана по Закону о озакоњењу објекта или</w:t>
      </w:r>
    </w:p>
    <w:p w14:paraId="61CA6D9F"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 да је предметна сеоска кућа односно одговарајућа непокретност намењена становању у поступку легализације,односно озакоњења који још није завршен,а да је на земљишту на коме се налази сеоска кућа односно одговарајућа непокретност намењена становању за коју  Подносилац пријаве подноси Пријаву на јавни позив дозвољена индивидуална стамбена градња.</w:t>
      </w:r>
    </w:p>
    <w:p w14:paraId="2DDC5A88" w14:textId="77777777" w:rsidR="0051572B" w:rsidRPr="007D4E65" w:rsidRDefault="0051572B" w:rsidP="0051572B">
      <w:pPr>
        <w:spacing w:after="5" w:line="248" w:lineRule="auto"/>
        <w:ind w:left="43" w:right="28" w:firstLine="407"/>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noProof/>
          <w:color w:val="000000"/>
          <w:sz w:val="24"/>
        </w:rPr>
        <w:drawing>
          <wp:inline distT="0" distB="0" distL="0" distR="0" wp14:anchorId="2ACEED25" wp14:editId="5F6C60E8">
            <wp:extent cx="9144" cy="15244"/>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5"/>
                    <a:stretch>
                      <a:fillRect/>
                    </a:stretch>
                  </pic:blipFill>
                  <pic:spPr>
                    <a:xfrm>
                      <a:off x="0" y="0"/>
                      <a:ext cx="9144" cy="15244"/>
                    </a:xfrm>
                    <a:prstGeom prst="rect">
                      <a:avLst/>
                    </a:prstGeom>
                  </pic:spPr>
                </pic:pic>
              </a:graphicData>
            </a:graphic>
          </wp:inline>
        </w:drawing>
      </w:r>
      <w:r w:rsidRPr="00B91C68">
        <w:rPr>
          <w:rFonts w:ascii="Times New Roman" w:eastAsia="Times New Roman" w:hAnsi="Times New Roman" w:cs="Times New Roman"/>
          <w:color w:val="000000"/>
          <w:sz w:val="24"/>
          <w:lang w:val="sr-Cyrl-RS"/>
        </w:rPr>
        <w:t xml:space="preserve"> 10. да </w:t>
      </w:r>
      <w:r w:rsidRPr="007D4E65">
        <w:rPr>
          <w:rFonts w:ascii="Times New Roman" w:eastAsia="Times New Roman" w:hAnsi="Times New Roman" w:cs="Times New Roman"/>
          <w:color w:val="000000"/>
          <w:sz w:val="24"/>
          <w:lang w:val="sr-Cyrl-RS"/>
        </w:rPr>
        <w:t>нису у крвном,адоптивном или тазбинском сродству са продавцем предметне непокретности.</w:t>
      </w:r>
    </w:p>
    <w:p w14:paraId="7989F137" w14:textId="77777777" w:rsidR="0051572B" w:rsidRPr="007D4E65" w:rsidRDefault="0051572B" w:rsidP="0051572B">
      <w:pPr>
        <w:spacing w:after="281" w:line="248" w:lineRule="auto"/>
        <w:ind w:left="43" w:right="28" w:firstLine="49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11. да </w:t>
      </w:r>
      <w:r w:rsidRPr="007D4E65">
        <w:rPr>
          <w:rFonts w:ascii="Times New Roman" w:eastAsia="Times New Roman" w:hAnsi="Times New Roman" w:cs="Times New Roman"/>
          <w:color w:val="000000"/>
          <w:sz w:val="24"/>
          <w:lang w:val="sr-Cyrl-RS"/>
        </w:rPr>
        <w:t>нису на Коначној листи реда првенства у другим програмима за трајно решавање стамбене потребе.</w:t>
      </w:r>
    </w:p>
    <w:p w14:paraId="3BF7B4B4" w14:textId="77777777" w:rsidR="0051572B" w:rsidRPr="007D4E65" w:rsidRDefault="0051572B" w:rsidP="0051572B">
      <w:pPr>
        <w:spacing w:after="281" w:line="248" w:lineRule="auto"/>
        <w:ind w:left="43" w:right="28" w:firstLine="587"/>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lang w:val="sr-Cyrl-RS"/>
        </w:rPr>
        <w:t>Поступак легализације,односно озакоњења мора бити завршен најкасније до доношења Предлога листе корисника за доделу помоћи интерно расељеним лицима са листом корисника рангираних према реду првенства на основу испуњености услова и броја освојених бодова ( у даљем тексту : Предлог листе ).</w:t>
      </w:r>
    </w:p>
    <w:p w14:paraId="28DC429F" w14:textId="77777777" w:rsidR="0051572B" w:rsidRPr="0051572B" w:rsidRDefault="0051572B" w:rsidP="0051572B">
      <w:pPr>
        <w:spacing w:after="5" w:line="248" w:lineRule="auto"/>
        <w:ind w:left="43" w:right="28" w:firstLine="587"/>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rPr>
        <w:t>Ред</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првенства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избор</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Корисника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утврђује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основу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броја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бодова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Корисник</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као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подносилац</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пријаве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чланови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његовог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остваре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према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следећим</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критеријумима</w:t>
      </w:r>
      <w:r w:rsidRPr="0051572B">
        <w:rPr>
          <w:rFonts w:ascii="Times New Roman" w:eastAsia="Times New Roman" w:hAnsi="Times New Roman" w:cs="Times New Roman"/>
          <w:color w:val="000000"/>
          <w:sz w:val="24"/>
          <w:lang w:val="sr-Latn-RS"/>
        </w:rPr>
        <w:t>:</w:t>
      </w:r>
    </w:p>
    <w:p w14:paraId="24F49073" w14:textId="77777777" w:rsidR="0051572B" w:rsidRPr="0051572B" w:rsidRDefault="0051572B" w:rsidP="0051572B">
      <w:pPr>
        <w:spacing w:after="5" w:line="248" w:lineRule="auto"/>
        <w:ind w:left="43" w:right="28" w:firstLine="587"/>
        <w:jc w:val="both"/>
        <w:rPr>
          <w:rFonts w:ascii="Times New Roman" w:eastAsia="Times New Roman" w:hAnsi="Times New Roman" w:cs="Times New Roman"/>
          <w:color w:val="000000"/>
          <w:sz w:val="24"/>
          <w:lang w:val="sr-Latn-RS"/>
        </w:rPr>
      </w:pPr>
    </w:p>
    <w:p w14:paraId="55565894" w14:textId="77777777" w:rsidR="0051572B" w:rsidRPr="0051572B" w:rsidRDefault="0051572B" w:rsidP="0051572B">
      <w:pPr>
        <w:numPr>
          <w:ilvl w:val="2"/>
          <w:numId w:val="8"/>
        </w:numPr>
        <w:spacing w:after="25" w:line="265" w:lineRule="auto"/>
        <w:ind w:left="450" w:right="7" w:firstLine="4"/>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Број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6C910692" w14:textId="77777777" w:rsidR="0051572B" w:rsidRPr="0051572B" w:rsidRDefault="0051572B" w:rsidP="0051572B">
      <w:pPr>
        <w:spacing w:after="108" w:line="265" w:lineRule="auto"/>
        <w:ind w:left="-5" w:right="7" w:firstLine="54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Максималан</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број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који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може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добити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основу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овог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мерила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износи</w:t>
      </w:r>
      <w:r w:rsidRPr="0051572B">
        <w:rPr>
          <w:rFonts w:ascii="Times New Roman" w:eastAsia="Times New Roman" w:hAnsi="Times New Roman" w:cs="Times New Roman"/>
          <w:color w:val="000000"/>
          <w:kern w:val="0"/>
          <w:sz w:val="24"/>
          <w:lang w:val="sr-Latn-RS"/>
          <w14:ligatures w14:val="none"/>
        </w:rPr>
        <w:t xml:space="preserve"> – 50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12B602F5" w14:textId="77777777" w:rsidR="0051572B" w:rsidRPr="0051572B" w:rsidRDefault="0051572B" w:rsidP="0051572B">
      <w:pPr>
        <w:numPr>
          <w:ilvl w:val="2"/>
          <w:numId w:val="8"/>
        </w:numPr>
        <w:spacing w:after="104" w:line="265"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чији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настрадао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нестао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сукобима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просторима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бивше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Социјалистичке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Федеративне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Републике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Југославије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настрадалом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несталом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члану</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6B9C247A" w14:textId="77777777" w:rsidR="0051572B" w:rsidRPr="0051572B" w:rsidRDefault="0051572B" w:rsidP="0051572B">
      <w:pPr>
        <w:numPr>
          <w:ilvl w:val="2"/>
          <w:numId w:val="8"/>
        </w:numPr>
        <w:spacing w:after="106" w:line="265"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Број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малолетне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домаћинству</w:t>
      </w:r>
      <w:r w:rsidRPr="0051572B">
        <w:rPr>
          <w:rFonts w:ascii="Times New Roman" w:eastAsia="Times New Roman" w:hAnsi="Times New Roman" w:cs="Times New Roman"/>
          <w:color w:val="000000"/>
          <w:kern w:val="0"/>
          <w:sz w:val="24"/>
          <w:lang w:val="sr-Latn-RS"/>
          <w14:ligatures w14:val="none"/>
        </w:rPr>
        <w:t xml:space="preserve">:  </w:t>
      </w:r>
    </w:p>
    <w:p w14:paraId="6030545B" w14:textId="77777777" w:rsidR="0051572B" w:rsidRPr="0051572B" w:rsidRDefault="0051572B" w:rsidP="0051572B">
      <w:pPr>
        <w:numPr>
          <w:ilvl w:val="1"/>
          <w:numId w:val="7"/>
        </w:numPr>
        <w:spacing w:after="103" w:line="265" w:lineRule="auto"/>
        <w:ind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двоје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малолетне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39210099" w14:textId="77777777" w:rsidR="0051572B" w:rsidRPr="0051572B" w:rsidRDefault="0051572B" w:rsidP="0051572B">
      <w:pPr>
        <w:numPr>
          <w:ilvl w:val="1"/>
          <w:numId w:val="7"/>
        </w:numPr>
        <w:spacing w:after="114" w:line="265" w:lineRule="auto"/>
        <w:ind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троје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више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малолетне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4220C9BE" w14:textId="77777777" w:rsidR="0051572B" w:rsidRPr="0051572B" w:rsidRDefault="0051572B" w:rsidP="0051572B">
      <w:pPr>
        <w:spacing w:after="25" w:line="265" w:lineRule="auto"/>
        <w:ind w:left="-5" w:right="7" w:firstLine="45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4) </w:t>
      </w:r>
      <w:r w:rsidRPr="007D4E65">
        <w:rPr>
          <w:rFonts w:ascii="Times New Roman" w:eastAsia="Times New Roman" w:hAnsi="Times New Roman" w:cs="Times New Roman"/>
          <w:color w:val="000000"/>
          <w:kern w:val="0"/>
          <w:sz w:val="24"/>
          <w14:ligatures w14:val="none"/>
        </w:rPr>
        <w:t>Број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малолетне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редовном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школовању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једнородитељском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домаћинству</w:t>
      </w:r>
      <w:r w:rsidRPr="0051572B">
        <w:rPr>
          <w:rFonts w:ascii="Times New Roman" w:eastAsia="Times New Roman" w:hAnsi="Times New Roman" w:cs="Times New Roman"/>
          <w:color w:val="000000"/>
          <w:kern w:val="0"/>
          <w:sz w:val="24"/>
          <w:lang w:val="sr-Latn-RS"/>
          <w14:ligatures w14:val="none"/>
        </w:rPr>
        <w:t xml:space="preserve">:  </w:t>
      </w:r>
    </w:p>
    <w:p w14:paraId="7EE867E5" w14:textId="77777777" w:rsidR="0051572B" w:rsidRPr="0051572B" w:rsidRDefault="0051572B" w:rsidP="0051572B">
      <w:pPr>
        <w:numPr>
          <w:ilvl w:val="1"/>
          <w:numId w:val="4"/>
        </w:numPr>
        <w:spacing w:after="99" w:line="265" w:lineRule="auto"/>
        <w:ind w:left="630" w:right="7" w:firstLine="4"/>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једним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дететом</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34E6AF48" w14:textId="77777777" w:rsidR="0051572B" w:rsidRPr="0051572B" w:rsidRDefault="0051572B" w:rsidP="0051572B">
      <w:pPr>
        <w:numPr>
          <w:ilvl w:val="1"/>
          <w:numId w:val="4"/>
        </w:numPr>
        <w:spacing w:after="110" w:line="265" w:lineRule="auto"/>
        <w:ind w:left="630" w:right="7" w:firstLine="4"/>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двоје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10DF3700" w14:textId="77777777" w:rsidR="0051572B" w:rsidRPr="0051572B" w:rsidRDefault="0051572B" w:rsidP="0051572B">
      <w:pPr>
        <w:numPr>
          <w:ilvl w:val="1"/>
          <w:numId w:val="4"/>
        </w:numPr>
        <w:spacing w:after="105" w:line="265" w:lineRule="auto"/>
        <w:ind w:left="630" w:right="7" w:firstLine="4"/>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троје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више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деце</w:t>
      </w:r>
      <w:r w:rsidRPr="0051572B">
        <w:rPr>
          <w:rFonts w:ascii="Times New Roman" w:eastAsia="Times New Roman" w:hAnsi="Times New Roman" w:cs="Times New Roman"/>
          <w:color w:val="000000"/>
          <w:kern w:val="0"/>
          <w:sz w:val="24"/>
          <w:lang w:val="sr-Latn-RS"/>
          <w14:ligatures w14:val="none"/>
        </w:rPr>
        <w:t xml:space="preserve"> – 30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5E4DA64F" w14:textId="77777777" w:rsidR="0051572B" w:rsidRPr="0051572B" w:rsidRDefault="0051572B" w:rsidP="0051572B">
      <w:pPr>
        <w:numPr>
          <w:ilvl w:val="2"/>
          <w:numId w:val="5"/>
        </w:numPr>
        <w:spacing w:after="92" w:line="265" w:lineRule="auto"/>
        <w:ind w:left="360"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дететом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инвалидитетом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сметњама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развоју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домаћинству</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63F1FE16" w14:textId="77777777" w:rsidR="0051572B" w:rsidRPr="0051572B" w:rsidRDefault="0051572B" w:rsidP="0051572B">
      <w:pPr>
        <w:numPr>
          <w:ilvl w:val="2"/>
          <w:numId w:val="5"/>
        </w:numPr>
        <w:spacing w:after="85" w:line="265" w:lineRule="auto"/>
        <w:ind w:left="450" w:right="7" w:firstLine="4"/>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lastRenderedPageBreak/>
        <w:t>Стамбена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ситуација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подносиоца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захтева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његовог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p>
    <w:p w14:paraId="55AD8694" w14:textId="77777777" w:rsidR="0051572B" w:rsidRPr="0051572B" w:rsidRDefault="0051572B" w:rsidP="0051572B">
      <w:pPr>
        <w:numPr>
          <w:ilvl w:val="1"/>
          <w:numId w:val="6"/>
        </w:numPr>
        <w:spacing w:after="65" w:line="265" w:lineRule="auto"/>
        <w:ind w:left="810"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смештено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колективном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центру</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7D10CDE1" w14:textId="77777777" w:rsidR="0051572B" w:rsidRPr="0051572B" w:rsidRDefault="0051572B" w:rsidP="0051572B">
      <w:pPr>
        <w:numPr>
          <w:ilvl w:val="1"/>
          <w:numId w:val="6"/>
        </w:numPr>
        <w:spacing w:after="86" w:line="265" w:lineRule="auto"/>
        <w:ind w:left="360"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које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станује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изнајмљеном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простору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без</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основних</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хигијенско</w:t>
      </w:r>
      <w:r w:rsidRPr="0051572B">
        <w:rPr>
          <w:rFonts w:ascii="Times New Roman" w:eastAsia="Times New Roman" w:hAnsi="Times New Roman" w:cs="Times New Roman"/>
          <w:color w:val="000000"/>
          <w:kern w:val="0"/>
          <w:sz w:val="24"/>
          <w:lang w:val="sr-Latn-RS"/>
          <w14:ligatures w14:val="none"/>
        </w:rPr>
        <w:t>-</w:t>
      </w:r>
      <w:r w:rsidRPr="007D4E65">
        <w:rPr>
          <w:rFonts w:ascii="Times New Roman" w:eastAsia="Times New Roman" w:hAnsi="Times New Roman" w:cs="Times New Roman"/>
          <w:color w:val="000000"/>
          <w:kern w:val="0"/>
          <w:sz w:val="24"/>
          <w14:ligatures w14:val="none"/>
        </w:rPr>
        <w:t>санитарних</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услова</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08B72315" w14:textId="77777777" w:rsidR="0051572B" w:rsidRPr="0051572B" w:rsidRDefault="0051572B" w:rsidP="0051572B">
      <w:pPr>
        <w:spacing w:after="65" w:line="265" w:lineRule="auto"/>
        <w:ind w:left="653" w:right="7" w:hanging="203"/>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7) </w:t>
      </w:r>
      <w:r w:rsidRPr="007D4E65">
        <w:rPr>
          <w:rFonts w:ascii="Times New Roman" w:eastAsia="Times New Roman" w:hAnsi="Times New Roman" w:cs="Times New Roman"/>
          <w:color w:val="000000"/>
          <w:kern w:val="0"/>
          <w:sz w:val="24"/>
          <w14:ligatures w14:val="none"/>
        </w:rPr>
        <w:t>Материјални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положај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p>
    <w:p w14:paraId="74C9974B" w14:textId="77777777" w:rsidR="0051572B" w:rsidRPr="0051572B" w:rsidRDefault="0051572B" w:rsidP="0051572B">
      <w:pPr>
        <w:spacing w:after="60" w:line="265" w:lineRule="auto"/>
        <w:ind w:left="-180" w:right="7" w:firstLine="819"/>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(7.1)     </w:t>
      </w: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приходима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већим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висини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од</w:t>
      </w:r>
      <w:r w:rsidRPr="0051572B">
        <w:rPr>
          <w:rFonts w:ascii="Times New Roman" w:eastAsia="Times New Roman" w:hAnsi="Times New Roman" w:cs="Times New Roman"/>
          <w:color w:val="000000"/>
          <w:kern w:val="0"/>
          <w:sz w:val="24"/>
          <w:lang w:val="sr-Latn-RS"/>
          <w14:ligatures w14:val="none"/>
        </w:rPr>
        <w:t xml:space="preserve"> 50% </w:t>
      </w:r>
      <w:r w:rsidRPr="007D4E65">
        <w:rPr>
          <w:rFonts w:ascii="Times New Roman" w:eastAsia="Times New Roman" w:hAnsi="Times New Roman" w:cs="Times New Roman"/>
          <w:color w:val="000000"/>
          <w:kern w:val="0"/>
          <w:sz w:val="24"/>
          <w14:ligatures w14:val="none"/>
        </w:rPr>
        <w:t>просечне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месечне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зараде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без</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пореза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доприноса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привреди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Републике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Србије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члану</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w:t>
      </w:r>
    </w:p>
    <w:p w14:paraId="74BE2110" w14:textId="77777777" w:rsidR="0051572B" w:rsidRPr="0051572B" w:rsidRDefault="0051572B" w:rsidP="0051572B">
      <w:pPr>
        <w:spacing w:after="60" w:line="265" w:lineRule="auto"/>
        <w:ind w:left="-180" w:right="7" w:firstLine="540"/>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(7.2)   </w:t>
      </w:r>
      <w:r w:rsidRPr="007D4E65">
        <w:rPr>
          <w:rFonts w:ascii="Times New Roman" w:eastAsia="Times New Roman" w:hAnsi="Times New Roman" w:cs="Times New Roman"/>
          <w:color w:val="000000"/>
          <w:kern w:val="0"/>
          <w:sz w:val="24"/>
          <w14:ligatures w14:val="none"/>
        </w:rPr>
        <w:t>породично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приходима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испод</w:t>
      </w:r>
      <w:r w:rsidRPr="0051572B">
        <w:rPr>
          <w:rFonts w:ascii="Times New Roman" w:eastAsia="Times New Roman" w:hAnsi="Times New Roman" w:cs="Times New Roman"/>
          <w:color w:val="000000"/>
          <w:kern w:val="0"/>
          <w:sz w:val="24"/>
          <w:lang w:val="sr-Latn-RS"/>
          <w14:ligatures w14:val="none"/>
        </w:rPr>
        <w:t xml:space="preserve"> 50% </w:t>
      </w:r>
      <w:r w:rsidRPr="007D4E65">
        <w:rPr>
          <w:rFonts w:ascii="Times New Roman" w:eastAsia="Times New Roman" w:hAnsi="Times New Roman" w:cs="Times New Roman"/>
          <w:color w:val="000000"/>
          <w:kern w:val="0"/>
          <w:sz w:val="24"/>
          <w14:ligatures w14:val="none"/>
        </w:rPr>
        <w:t>просечне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месечне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зараде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без</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пореза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доприноса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привреди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Републике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Србије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члану</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3D0756BA" w14:textId="77777777" w:rsidR="0051572B" w:rsidRPr="0051572B" w:rsidRDefault="0051572B" w:rsidP="0051572B">
      <w:pPr>
        <w:spacing w:after="60" w:line="265" w:lineRule="auto"/>
        <w:ind w:left="-5" w:right="7" w:firstLine="720"/>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Приликом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бодовања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пријава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тачки</w:t>
      </w:r>
      <w:r w:rsidRPr="0051572B">
        <w:rPr>
          <w:rFonts w:ascii="Times New Roman" w:eastAsia="Times New Roman" w:hAnsi="Times New Roman" w:cs="Times New Roman"/>
          <w:color w:val="000000"/>
          <w:kern w:val="0"/>
          <w:sz w:val="24"/>
          <w:lang w:val="sr-Latn-RS"/>
          <w14:ligatures w14:val="none"/>
        </w:rPr>
        <w:t xml:space="preserve"> 7) </w:t>
      </w:r>
      <w:r w:rsidRPr="007D4E65">
        <w:rPr>
          <w:rFonts w:ascii="Times New Roman" w:eastAsia="Times New Roman" w:hAnsi="Times New Roman" w:cs="Times New Roman"/>
          <w:color w:val="000000"/>
          <w:kern w:val="0"/>
          <w:sz w:val="24"/>
          <w14:ligatures w14:val="none"/>
        </w:rPr>
        <w:t>овог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приходи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обрачунавају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бодови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додељују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Максимални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број</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који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може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бити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додељен</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овом</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основу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је</w:t>
      </w:r>
      <w:r w:rsidRPr="0051572B">
        <w:rPr>
          <w:rFonts w:ascii="Times New Roman" w:eastAsia="Times New Roman" w:hAnsi="Times New Roman" w:cs="Times New Roman"/>
          <w:color w:val="000000"/>
          <w:kern w:val="0"/>
          <w:sz w:val="24"/>
          <w:lang w:val="sr-Latn-RS"/>
          <w14:ligatures w14:val="none"/>
        </w:rPr>
        <w:t xml:space="preserve"> 20.</w:t>
      </w:r>
    </w:p>
    <w:p w14:paraId="5D96F768" w14:textId="77777777" w:rsidR="0051572B" w:rsidRPr="0051572B" w:rsidRDefault="0051572B" w:rsidP="0051572B">
      <w:pPr>
        <w:spacing w:after="60" w:line="265" w:lineRule="auto"/>
        <w:ind w:left="-5" w:right="7" w:firstLine="36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8) </w:t>
      </w:r>
      <w:r w:rsidRPr="007D4E65">
        <w:rPr>
          <w:rFonts w:ascii="Times New Roman" w:eastAsia="Times New Roman" w:hAnsi="Times New Roman" w:cs="Times New Roman"/>
          <w:color w:val="000000"/>
          <w:kern w:val="0"/>
          <w:sz w:val="24"/>
          <w14:ligatures w14:val="none"/>
        </w:rPr>
        <w:t>Смањење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губитак</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радне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способности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телесно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оштећење</w:t>
      </w:r>
      <w:r w:rsidRPr="0051572B">
        <w:rPr>
          <w:rFonts w:ascii="Times New Roman" w:eastAsia="Times New Roman" w:hAnsi="Times New Roman" w:cs="Times New Roman"/>
          <w:color w:val="000000"/>
          <w:kern w:val="0"/>
          <w:sz w:val="24"/>
          <w:lang w:val="sr-Latn-RS"/>
          <w14:ligatures w14:val="none"/>
        </w:rPr>
        <w:t xml:space="preserve">:  </w:t>
      </w:r>
    </w:p>
    <w:p w14:paraId="039E48D2" w14:textId="77777777" w:rsidR="0051572B" w:rsidRPr="0051572B" w:rsidRDefault="0051572B" w:rsidP="0051572B">
      <w:pPr>
        <w:spacing w:after="96" w:line="265" w:lineRule="auto"/>
        <w:ind w:left="-5" w:right="7" w:firstLine="644"/>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(8.1)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основу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смањења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губитка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радне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способности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подносиоца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захтева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његовог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p>
    <w:p w14:paraId="6A5C5350" w14:textId="77777777" w:rsidR="0051572B" w:rsidRPr="0051572B" w:rsidRDefault="0051572B" w:rsidP="0051572B">
      <w:pPr>
        <w:numPr>
          <w:ilvl w:val="0"/>
          <w:numId w:val="3"/>
        </w:numPr>
        <w:spacing w:after="0" w:line="355"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ако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постоји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делимична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радна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способност</w:t>
      </w:r>
      <w:r w:rsidRPr="0051572B">
        <w:rPr>
          <w:rFonts w:ascii="Times New Roman" w:eastAsia="Times New Roman" w:hAnsi="Times New Roman" w:cs="Times New Roman"/>
          <w:color w:val="000000"/>
          <w:kern w:val="0"/>
          <w:sz w:val="24"/>
          <w:lang w:val="sr-Latn-RS"/>
          <w14:ligatures w14:val="none"/>
        </w:rPr>
        <w:t xml:space="preserve">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72F518A6" w14:textId="77777777" w:rsidR="0051572B" w:rsidRPr="0051572B" w:rsidRDefault="0051572B" w:rsidP="0051572B">
      <w:pPr>
        <w:spacing w:after="0" w:line="355" w:lineRule="auto"/>
        <w:ind w:left="143"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ако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постоји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потпуни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губитак</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радне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способности</w:t>
      </w:r>
      <w:r w:rsidRPr="0051572B">
        <w:rPr>
          <w:rFonts w:ascii="Times New Roman" w:eastAsia="Times New Roman" w:hAnsi="Times New Roman" w:cs="Times New Roman"/>
          <w:color w:val="000000"/>
          <w:kern w:val="0"/>
          <w:sz w:val="24"/>
          <w:lang w:val="sr-Latn-RS"/>
          <w14:ligatures w14:val="none"/>
        </w:rPr>
        <w:t xml:space="preserve">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3FBF8A6C" w14:textId="77777777" w:rsidR="0051572B" w:rsidRPr="0051572B" w:rsidRDefault="0051572B" w:rsidP="0051572B">
      <w:pPr>
        <w:spacing w:after="53" w:line="265" w:lineRule="auto"/>
        <w:ind w:left="-5" w:right="7" w:firstLine="63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(8.2)  </w:t>
      </w:r>
      <w:r w:rsidRPr="007D4E65">
        <w:rPr>
          <w:rFonts w:ascii="Times New Roman" w:eastAsia="Times New Roman" w:hAnsi="Times New Roman" w:cs="Times New Roman"/>
          <w:color w:val="000000"/>
          <w:kern w:val="0"/>
          <w:sz w:val="24"/>
          <w14:ligatures w14:val="none"/>
        </w:rPr>
        <w:t>по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основу</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телесног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оштећења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подносиоца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захтева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или</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чланова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његовог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породичног</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домаћинства</w:t>
      </w:r>
      <w:r w:rsidRPr="0051572B">
        <w:rPr>
          <w:rFonts w:ascii="Times New Roman" w:eastAsia="Times New Roman" w:hAnsi="Times New Roman" w:cs="Times New Roman"/>
          <w:color w:val="000000"/>
          <w:kern w:val="0"/>
          <w:sz w:val="24"/>
          <w:lang w:val="sr-Latn-RS"/>
          <w14:ligatures w14:val="none"/>
        </w:rPr>
        <w:t xml:space="preserve">:  </w:t>
      </w:r>
    </w:p>
    <w:p w14:paraId="322E1D4A"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за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телесно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оштећење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од</w:t>
      </w:r>
      <w:r w:rsidRPr="0051572B">
        <w:rPr>
          <w:rFonts w:ascii="Times New Roman" w:eastAsia="Times New Roman" w:hAnsi="Times New Roman" w:cs="Times New Roman"/>
          <w:color w:val="000000"/>
          <w:kern w:val="0"/>
          <w:sz w:val="24"/>
          <w:lang w:val="sr-Latn-RS"/>
          <w14:ligatures w14:val="none"/>
        </w:rPr>
        <w:t xml:space="preserve"> 100% – 20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2E26615F"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за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телесно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оштећење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од</w:t>
      </w:r>
      <w:r w:rsidRPr="0051572B">
        <w:rPr>
          <w:rFonts w:ascii="Times New Roman" w:eastAsia="Times New Roman" w:hAnsi="Times New Roman" w:cs="Times New Roman"/>
          <w:color w:val="000000"/>
          <w:kern w:val="0"/>
          <w:sz w:val="24"/>
          <w:lang w:val="sr-Latn-RS"/>
          <w14:ligatures w14:val="none"/>
        </w:rPr>
        <w:t xml:space="preserve"> 90% – 15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p>
    <w:p w14:paraId="117249EA"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r w:rsidRPr="007D4E65">
        <w:rPr>
          <w:rFonts w:ascii="Times New Roman" w:eastAsia="Times New Roman" w:hAnsi="Times New Roman" w:cs="Times New Roman"/>
          <w:color w:val="000000"/>
          <w:kern w:val="0"/>
          <w:sz w:val="24"/>
          <w14:ligatures w14:val="none"/>
        </w:rPr>
        <w:t>за</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телесно</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оштећење</w:t>
      </w:r>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од</w:t>
      </w:r>
      <w:r w:rsidRPr="0051572B">
        <w:rPr>
          <w:rFonts w:ascii="Times New Roman" w:eastAsia="Times New Roman" w:hAnsi="Times New Roman" w:cs="Times New Roman"/>
          <w:color w:val="000000"/>
          <w:kern w:val="0"/>
          <w:sz w:val="24"/>
          <w:lang w:val="sr-Latn-RS"/>
          <w14:ligatures w14:val="none"/>
        </w:rPr>
        <w:t xml:space="preserve"> 80% – 10 </w:t>
      </w:r>
      <w:r w:rsidRPr="007D4E65">
        <w:rPr>
          <w:rFonts w:ascii="Times New Roman" w:eastAsia="Times New Roman" w:hAnsi="Times New Roman" w:cs="Times New Roman"/>
          <w:color w:val="000000"/>
          <w:kern w:val="0"/>
          <w:sz w:val="24"/>
          <w14:ligatures w14:val="none"/>
        </w:rPr>
        <w:t>бодова</w:t>
      </w:r>
      <w:r w:rsidRPr="0051572B">
        <w:rPr>
          <w:rFonts w:ascii="Times New Roman" w:eastAsia="Times New Roman" w:hAnsi="Times New Roman" w:cs="Times New Roman"/>
          <w:color w:val="000000"/>
          <w:kern w:val="0"/>
          <w:sz w:val="24"/>
          <w:lang w:val="sr-Latn-RS"/>
          <w14:ligatures w14:val="none"/>
        </w:rPr>
        <w:t xml:space="preserve">.  </w:t>
      </w:r>
    </w:p>
    <w:p w14:paraId="688A45A9" w14:textId="77777777" w:rsidR="0051572B" w:rsidRPr="0051572B" w:rsidRDefault="0051572B" w:rsidP="0051572B">
      <w:pPr>
        <w:spacing w:after="5" w:line="248" w:lineRule="auto"/>
        <w:ind w:left="408" w:right="28"/>
        <w:jc w:val="both"/>
        <w:rPr>
          <w:rFonts w:ascii="Times New Roman" w:eastAsia="Times New Roman" w:hAnsi="Times New Roman" w:cs="Times New Roman"/>
          <w:color w:val="000000"/>
          <w:sz w:val="24"/>
          <w:lang w:val="sr-Latn-RS"/>
        </w:rPr>
      </w:pPr>
    </w:p>
    <w:p w14:paraId="1B9F5251" w14:textId="77777777" w:rsidR="0051572B" w:rsidRPr="0051572B" w:rsidRDefault="0051572B" w:rsidP="0051572B">
      <w:pPr>
        <w:spacing w:after="95" w:line="248" w:lineRule="auto"/>
        <w:ind w:right="7"/>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rPr>
        <w:t>Ако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код</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истог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лица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постоји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смањење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или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губитак</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радне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способности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телесно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оштећење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Комисија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приликом</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бодовања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узима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обзир</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оно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мерило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основу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кога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лице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добија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више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бодова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бодује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телесним</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оштећењем</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или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губитком</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радне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способности</w:t>
      </w:r>
      <w:r w:rsidRPr="0051572B">
        <w:rPr>
          <w:rFonts w:ascii="Times New Roman" w:eastAsia="Times New Roman" w:hAnsi="Times New Roman" w:cs="Times New Roman"/>
          <w:color w:val="000000"/>
          <w:sz w:val="24"/>
          <w:lang w:val="sr-Latn-RS"/>
        </w:rPr>
        <w:t xml:space="preserve">.  </w:t>
      </w:r>
    </w:p>
    <w:p w14:paraId="4A25B2CF" w14:textId="77777777" w:rsidR="0051572B" w:rsidRPr="0051572B" w:rsidRDefault="0051572B" w:rsidP="0051572B">
      <w:pPr>
        <w:spacing w:after="5" w:line="248" w:lineRule="auto"/>
        <w:ind w:right="28"/>
        <w:jc w:val="both"/>
        <w:rPr>
          <w:rFonts w:ascii="Times New Roman" w:eastAsia="Times New Roman" w:hAnsi="Times New Roman" w:cs="Times New Roman"/>
          <w:color w:val="000000"/>
          <w:sz w:val="24"/>
          <w:lang w:val="sr-Latn-RS"/>
        </w:rPr>
      </w:pPr>
    </w:p>
    <w:p w14:paraId="234990AF" w14:textId="77777777" w:rsidR="0051572B" w:rsidRPr="0051572B" w:rsidRDefault="0051572B" w:rsidP="0051572B">
      <w:pPr>
        <w:numPr>
          <w:ilvl w:val="2"/>
          <w:numId w:val="9"/>
        </w:numPr>
        <w:spacing w:after="25" w:line="265" w:lineRule="auto"/>
        <w:ind w:right="7"/>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од</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већег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социјално</w:t>
      </w:r>
      <w:r w:rsidRPr="0051572B">
        <w:rPr>
          <w:rFonts w:ascii="Times New Roman" w:eastAsia="Times New Roman" w:hAnsi="Times New Roman" w:cs="Times New Roman"/>
          <w:color w:val="000000"/>
          <w:sz w:val="24"/>
          <w:lang w:val="sr-Latn-RS"/>
        </w:rPr>
        <w:t>–</w:t>
      </w:r>
      <w:r w:rsidRPr="007D4E65">
        <w:rPr>
          <w:rFonts w:ascii="Times New Roman" w:eastAsia="Times New Roman" w:hAnsi="Times New Roman" w:cs="Times New Roman"/>
          <w:color w:val="000000"/>
          <w:sz w:val="24"/>
        </w:rPr>
        <w:t>медицинског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значаја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малигна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обољења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бронхијална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срчана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астма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тешка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опструктивна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обољења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плућа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активна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туберкулоза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инфаркт</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срца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декомпензована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срчана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обољења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трансплантација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срца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цереброваскуларни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инсулт</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епилепсија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теже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душевне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прогресивне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нервномишићне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парезе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парализе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хемофилија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инсулин</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зависни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дијабетес</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хроничне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бубрежне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инсуфицијенције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дијализама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системске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аутоимуне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остеомијелитиси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ХИВ</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инфекције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сл</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складу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прописима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здравственој</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заштити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подносилац</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захтева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или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чланови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његовог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породичног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 20 </w:t>
      </w:r>
      <w:r w:rsidRPr="007D4E65">
        <w:rPr>
          <w:rFonts w:ascii="Times New Roman" w:eastAsia="Times New Roman" w:hAnsi="Times New Roman" w:cs="Times New Roman"/>
          <w:color w:val="000000"/>
          <w:sz w:val="24"/>
        </w:rPr>
        <w:t>бодова</w:t>
      </w:r>
      <w:r w:rsidRPr="0051572B">
        <w:rPr>
          <w:rFonts w:ascii="Times New Roman" w:eastAsia="Times New Roman" w:hAnsi="Times New Roman" w:cs="Times New Roman"/>
          <w:color w:val="000000"/>
          <w:sz w:val="24"/>
          <w:lang w:val="sr-Latn-RS"/>
        </w:rPr>
        <w:t xml:space="preserve">.  </w:t>
      </w:r>
    </w:p>
    <w:p w14:paraId="5840491D" w14:textId="77777777" w:rsidR="0051572B" w:rsidRPr="0051572B" w:rsidRDefault="0051572B" w:rsidP="0051572B">
      <w:pPr>
        <w:spacing w:after="44" w:line="262" w:lineRule="auto"/>
        <w:ind w:left="-5" w:right="-8" w:firstLine="720"/>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rPr>
        <w:lastRenderedPageBreak/>
        <w:t>Ово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мерило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примењује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ако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подносилац</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пријаве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или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чланови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његовог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породичног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нису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бодовани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основу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тачке</w:t>
      </w:r>
      <w:r w:rsidRPr="0051572B">
        <w:rPr>
          <w:rFonts w:ascii="Times New Roman" w:eastAsia="Times New Roman" w:hAnsi="Times New Roman" w:cs="Times New Roman"/>
          <w:color w:val="000000"/>
          <w:sz w:val="24"/>
          <w:lang w:val="sr-Latn-RS"/>
        </w:rPr>
        <w:t xml:space="preserve"> 8) </w:t>
      </w:r>
      <w:r w:rsidRPr="007D4E65">
        <w:rPr>
          <w:rFonts w:ascii="Times New Roman" w:eastAsia="Times New Roman" w:hAnsi="Times New Roman" w:cs="Times New Roman"/>
          <w:color w:val="000000"/>
          <w:sz w:val="24"/>
        </w:rPr>
        <w:t>подтач</w:t>
      </w:r>
      <w:r w:rsidRPr="0051572B">
        <w:rPr>
          <w:rFonts w:ascii="Times New Roman" w:eastAsia="Times New Roman" w:hAnsi="Times New Roman" w:cs="Times New Roman"/>
          <w:color w:val="000000"/>
          <w:sz w:val="24"/>
          <w:lang w:val="sr-Latn-RS"/>
        </w:rPr>
        <w:t xml:space="preserve">. (8.1)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(8.2) </w:t>
      </w:r>
      <w:r w:rsidRPr="007D4E65">
        <w:rPr>
          <w:rFonts w:ascii="Times New Roman" w:eastAsia="Times New Roman" w:hAnsi="Times New Roman" w:cs="Times New Roman"/>
          <w:color w:val="000000"/>
          <w:sz w:val="24"/>
        </w:rPr>
        <w:t>овог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члана</w:t>
      </w:r>
      <w:r w:rsidRPr="0051572B">
        <w:rPr>
          <w:rFonts w:ascii="Times New Roman" w:eastAsia="Times New Roman" w:hAnsi="Times New Roman" w:cs="Times New Roman"/>
          <w:color w:val="000000"/>
          <w:sz w:val="24"/>
          <w:lang w:val="sr-Latn-RS"/>
        </w:rPr>
        <w:t xml:space="preserve">.  </w:t>
      </w:r>
    </w:p>
    <w:p w14:paraId="3541B893" w14:textId="77777777" w:rsidR="0051572B" w:rsidRPr="0051572B" w:rsidRDefault="0051572B" w:rsidP="0051572B">
      <w:pPr>
        <w:spacing w:after="87" w:line="248" w:lineRule="auto"/>
        <w:ind w:left="-5" w:right="7" w:firstLine="720"/>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rPr>
        <w:t>Уколико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подносилац</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пријаве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чланови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његовог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породичног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наведени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пријави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бодују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основу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бодови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додељују</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подносиоца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пријаве</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сваког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члана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породичног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домаћинства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који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има</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болести</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од</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већег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социо</w:t>
      </w:r>
      <w:r w:rsidRPr="0051572B">
        <w:rPr>
          <w:rFonts w:ascii="Times New Roman" w:eastAsia="Times New Roman" w:hAnsi="Times New Roman" w:cs="Times New Roman"/>
          <w:color w:val="000000"/>
          <w:sz w:val="24"/>
          <w:lang w:val="sr-Latn-RS"/>
        </w:rPr>
        <w:t>-</w:t>
      </w:r>
      <w:r w:rsidRPr="007D4E65">
        <w:rPr>
          <w:rFonts w:ascii="Times New Roman" w:eastAsia="Times New Roman" w:hAnsi="Times New Roman" w:cs="Times New Roman"/>
          <w:color w:val="000000"/>
          <w:sz w:val="24"/>
        </w:rPr>
        <w:t>медицинског</w:t>
      </w:r>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значаја</w:t>
      </w:r>
      <w:r w:rsidRPr="0051572B">
        <w:rPr>
          <w:rFonts w:ascii="Times New Roman" w:eastAsia="Times New Roman" w:hAnsi="Times New Roman" w:cs="Times New Roman"/>
          <w:color w:val="000000"/>
          <w:sz w:val="24"/>
          <w:lang w:val="sr-Latn-RS"/>
        </w:rPr>
        <w:t xml:space="preserve">.   </w:t>
      </w:r>
    </w:p>
    <w:p w14:paraId="3552AD7B" w14:textId="77777777" w:rsidR="0051572B" w:rsidRPr="007D4E65" w:rsidRDefault="0051572B" w:rsidP="0051572B">
      <w:pPr>
        <w:numPr>
          <w:ilvl w:val="2"/>
          <w:numId w:val="9"/>
        </w:numPr>
        <w:spacing w:after="25" w:line="265" w:lineRule="auto"/>
        <w:ind w:left="720" w:right="7"/>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 xml:space="preserve">Регистровано сеоско газдинство – 20 бодова.  </w:t>
      </w:r>
    </w:p>
    <w:p w14:paraId="3FD60580"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Бодови по основу овог мерила додељују се уколико подносилац пријаве или чланови његовог породичног домаћинства имају регистровано сеоско газдинство</w:t>
      </w:r>
    </w:p>
    <w:p w14:paraId="109DD3B9"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p>
    <w:p w14:paraId="11D019FB"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p>
    <w:p w14:paraId="77816761" w14:textId="77777777" w:rsidR="0051572B" w:rsidRPr="007D4E65" w:rsidRDefault="0051572B" w:rsidP="0051572B">
      <w:pPr>
        <w:spacing w:after="302" w:line="248" w:lineRule="auto"/>
        <w:ind w:left="43" w:right="28" w:firstLine="360"/>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Ако два или више подносилаца пријаве имају исти број бодова, предност ће имати подносилац пријаве који:</w:t>
      </w:r>
    </w:p>
    <w:p w14:paraId="3A67F318" w14:textId="77777777" w:rsidR="0051572B" w:rsidRPr="007D4E65" w:rsidRDefault="0051572B" w:rsidP="0051572B">
      <w:pPr>
        <w:numPr>
          <w:ilvl w:val="0"/>
          <w:numId w:val="10"/>
        </w:numPr>
        <w:spacing w:after="56" w:line="248" w:lineRule="auto"/>
        <w:ind w:right="1826"/>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има већи број малолетне деце;</w:t>
      </w:r>
    </w:p>
    <w:p w14:paraId="40E5A720" w14:textId="77777777" w:rsidR="0051572B" w:rsidRPr="007D4E65" w:rsidRDefault="0051572B" w:rsidP="0051572B">
      <w:pPr>
        <w:numPr>
          <w:ilvl w:val="0"/>
          <w:numId w:val="10"/>
        </w:numPr>
        <w:spacing w:after="5" w:line="302" w:lineRule="auto"/>
        <w:ind w:right="1826"/>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 xml:space="preserve">има већи број чланова породичног домаћинства; </w:t>
      </w:r>
    </w:p>
    <w:p w14:paraId="4549546F" w14:textId="77777777" w:rsidR="0051572B" w:rsidRPr="007D4E65" w:rsidRDefault="0051572B" w:rsidP="0051572B">
      <w:pPr>
        <w:numPr>
          <w:ilvl w:val="0"/>
          <w:numId w:val="10"/>
        </w:numPr>
        <w:spacing w:after="5" w:line="302" w:lineRule="auto"/>
        <w:ind w:right="1826"/>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има трудну жену у породичном домаћинству;</w:t>
      </w:r>
    </w:p>
    <w:p w14:paraId="2939100D" w14:textId="77777777" w:rsidR="0051572B" w:rsidRPr="007D4E65" w:rsidRDefault="0051572B" w:rsidP="0051572B">
      <w:pPr>
        <w:numPr>
          <w:ilvl w:val="0"/>
          <w:numId w:val="10"/>
        </w:numPr>
        <w:spacing w:after="60" w:line="248" w:lineRule="auto"/>
        <w:ind w:right="28"/>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дуже борави на подручју општине Раковица и</w:t>
      </w:r>
    </w:p>
    <w:p w14:paraId="0D298184" w14:textId="77777777" w:rsidR="0051572B" w:rsidRDefault="0051572B" w:rsidP="0051572B">
      <w:pPr>
        <w:numPr>
          <w:ilvl w:val="0"/>
          <w:numId w:val="10"/>
        </w:numPr>
        <w:spacing w:after="360" w:line="248" w:lineRule="auto"/>
        <w:ind w:right="28"/>
        <w:contextualSpacing/>
        <w:jc w:val="both"/>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има мање приходе по члану породичног домаћинства.</w:t>
      </w:r>
    </w:p>
    <w:p w14:paraId="0C5A60AD" w14:textId="77777777" w:rsidR="0051572B" w:rsidRDefault="0051572B" w:rsidP="0051572B">
      <w:pPr>
        <w:spacing w:after="360" w:line="248" w:lineRule="auto"/>
        <w:ind w:right="28"/>
        <w:contextualSpacing/>
        <w:jc w:val="both"/>
        <w:rPr>
          <w:rFonts w:ascii="Times New Roman" w:eastAsia="Times New Roman" w:hAnsi="Times New Roman" w:cs="Times New Roman"/>
          <w:color w:val="000000"/>
          <w:sz w:val="24"/>
        </w:rPr>
      </w:pPr>
    </w:p>
    <w:p w14:paraId="023B7769" w14:textId="77777777" w:rsidR="0051572B" w:rsidRPr="007D4E65" w:rsidRDefault="0051572B" w:rsidP="0051572B">
      <w:pPr>
        <w:spacing w:after="360" w:line="248" w:lineRule="auto"/>
        <w:ind w:right="28"/>
        <w:contextualSpacing/>
        <w:jc w:val="both"/>
        <w:rPr>
          <w:rFonts w:ascii="Times New Roman" w:eastAsia="Times New Roman" w:hAnsi="Times New Roman" w:cs="Times New Roman"/>
          <w:color w:val="000000"/>
          <w:sz w:val="24"/>
        </w:rPr>
      </w:pPr>
    </w:p>
    <w:p w14:paraId="3E60B137" w14:textId="77777777" w:rsidR="0051572B" w:rsidRDefault="0051572B" w:rsidP="0051572B">
      <w:pPr>
        <w:spacing w:after="3" w:line="265" w:lineRule="auto"/>
        <w:ind w:left="10" w:right="58" w:hanging="10"/>
        <w:jc w:val="center"/>
        <w:rPr>
          <w:rFonts w:ascii="Times New Roman" w:eastAsia="Times New Roman" w:hAnsi="Times New Roman" w:cs="Times New Roman"/>
          <w:color w:val="000000"/>
          <w:sz w:val="26"/>
        </w:rPr>
      </w:pPr>
      <w:r w:rsidRPr="007D4E65">
        <w:rPr>
          <w:rFonts w:ascii="Times New Roman" w:eastAsia="Times New Roman" w:hAnsi="Times New Roman" w:cs="Times New Roman"/>
          <w:color w:val="000000"/>
          <w:sz w:val="26"/>
        </w:rPr>
        <w:t>ПОТРЕБНА ДОКУМЕНТАЦИЈА</w:t>
      </w:r>
    </w:p>
    <w:p w14:paraId="1E7B5C0F" w14:textId="77777777" w:rsidR="0051572B" w:rsidRPr="007D4E65" w:rsidRDefault="0051572B" w:rsidP="0051572B">
      <w:pPr>
        <w:spacing w:after="3" w:line="265" w:lineRule="auto"/>
        <w:ind w:left="10" w:right="58" w:hanging="10"/>
        <w:jc w:val="center"/>
        <w:rPr>
          <w:rFonts w:ascii="Times New Roman" w:eastAsia="Times New Roman" w:hAnsi="Times New Roman" w:cs="Times New Roman"/>
          <w:color w:val="000000"/>
          <w:sz w:val="26"/>
        </w:rPr>
      </w:pPr>
    </w:p>
    <w:p w14:paraId="7D876417" w14:textId="77777777" w:rsidR="0051572B" w:rsidRPr="007D4E65" w:rsidRDefault="0051572B" w:rsidP="0051572B">
      <w:pPr>
        <w:spacing w:after="3" w:line="265" w:lineRule="auto"/>
        <w:ind w:left="10" w:right="58" w:hanging="10"/>
        <w:jc w:val="center"/>
        <w:rPr>
          <w:rFonts w:ascii="Times New Roman" w:eastAsia="Times New Roman" w:hAnsi="Times New Roman" w:cs="Times New Roman"/>
          <w:color w:val="000000"/>
          <w:sz w:val="24"/>
        </w:rPr>
      </w:pPr>
    </w:p>
    <w:p w14:paraId="4E17D2D8" w14:textId="77777777" w:rsidR="0051572B" w:rsidRPr="007D4E65" w:rsidRDefault="0051572B" w:rsidP="0051572B">
      <w:pPr>
        <w:spacing w:after="25" w:line="265" w:lineRule="auto"/>
        <w:ind w:left="-5" w:right="7" w:firstLine="432"/>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Подносилац пријаве на Јавни позив за себе и чланове породичног домаћинства доставља следеће доказе:  </w:t>
      </w:r>
    </w:p>
    <w:p w14:paraId="0300987E"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Уредно попуњен и потписан образац Пријаве;  </w:t>
      </w:r>
    </w:p>
    <w:p w14:paraId="48E6BC17"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Фотокопију легитимације интерно расељеног лица (обавезно за Подносиоца пријаве, а за остале чланове породичног домаћинства ако су евидентирани као интерно расељено лице);  </w:t>
      </w:r>
    </w:p>
    <w:p w14:paraId="56CA9F8A"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Фотокопију личне карте (обе стране), односно  очитане личне карте ако је у питању биометријска лична карта са чипом, за све чланове породичног домаћинства са 16 и више година;  </w:t>
      </w:r>
    </w:p>
    <w:p w14:paraId="3657522A"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Доказ о стамбеној ситуацији Подносиоца  пријаве  и  чланова   његовог породичног домаћинства:  </w:t>
      </w:r>
    </w:p>
    <w:p w14:paraId="4EF7F7B7" w14:textId="77777777" w:rsidR="0051572B" w:rsidRPr="007D4E65" w:rsidRDefault="0051572B" w:rsidP="0051572B">
      <w:pPr>
        <w:numPr>
          <w:ilvl w:val="2"/>
          <w:numId w:val="11"/>
        </w:numPr>
        <w:spacing w:after="25" w:line="265" w:lineRule="auto"/>
        <w:ind w:right="7"/>
        <w:contextualSpacing/>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за домаћинство које станује у изнајмљеном простору без основних хигијенско- санитарних услова-изјава оверена код надлежног органа  </w:t>
      </w:r>
    </w:p>
    <w:p w14:paraId="19E6F4E2" w14:textId="77777777" w:rsidR="0051572B" w:rsidRPr="007D4E65" w:rsidRDefault="0051572B" w:rsidP="0051572B">
      <w:pPr>
        <w:numPr>
          <w:ilvl w:val="2"/>
          <w:numId w:val="11"/>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за лица која бораве у колективном центру - потврда повереника општине/града да су лица евидентирана да бораве у колективном центру;  </w:t>
      </w:r>
    </w:p>
    <w:p w14:paraId="4C4D4DEE" w14:textId="77777777" w:rsidR="0051572B" w:rsidRPr="007D4E65" w:rsidRDefault="0051572B" w:rsidP="0051572B">
      <w:pPr>
        <w:numPr>
          <w:ilvl w:val="1"/>
          <w:numId w:val="11"/>
        </w:numPr>
        <w:spacing w:after="48" w:line="265" w:lineRule="auto"/>
        <w:ind w:right="7"/>
        <w:contextualSpacing/>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lastRenderedPageBreak/>
        <w:t xml:space="preserve">Изјаву оверену код надлежног органа да Подносилац пријаве и чланови његовог породичног домаћинства: не поседују непокретност у Републици Србији ван АП Косова и Метохије или у другој држави, а којом могу да реше своје стамбене потребе; не могу да користе непокретност коју поседују на АП Косову и Метохији; да нису обновили, отуђили, поклонили или заменили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 да нису у крвном, адоптивном или тазбинском сродству са продавцем предметне </w:t>
      </w:r>
    </w:p>
    <w:p w14:paraId="4CB37668" w14:textId="77777777" w:rsidR="0051572B" w:rsidRPr="007D4E65" w:rsidRDefault="0051572B" w:rsidP="0051572B">
      <w:pPr>
        <w:spacing w:after="25" w:line="265" w:lineRule="auto"/>
        <w:ind w:left="-5"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непокретности;  </w:t>
      </w:r>
    </w:p>
    <w:p w14:paraId="1BD2508C" w14:textId="77777777" w:rsidR="0051572B" w:rsidRPr="007D4E65" w:rsidRDefault="0051572B" w:rsidP="0051572B">
      <w:pPr>
        <w:spacing w:after="25" w:line="265" w:lineRule="auto"/>
        <w:ind w:left="270" w:right="3034" w:hanging="270"/>
        <w:jc w:val="both"/>
        <w:rPr>
          <w:rFonts w:ascii="Times New Roman" w:eastAsia="Times New Roman" w:hAnsi="Times New Roman" w:cs="Times New Roman"/>
          <w:color w:val="000000"/>
          <w:kern w:val="0"/>
          <w:sz w:val="24"/>
          <w:lang w:val="sr-Cyrl-RS"/>
          <w14:ligatures w14:val="none"/>
        </w:rPr>
      </w:pPr>
      <w:r w:rsidRPr="007D4E65">
        <w:rPr>
          <w:rFonts w:ascii="Times New Roman" w:eastAsia="Times New Roman" w:hAnsi="Times New Roman" w:cs="Times New Roman"/>
          <w:color w:val="000000"/>
          <w:kern w:val="0"/>
          <w:sz w:val="24"/>
          <w14:ligatures w14:val="none"/>
        </w:rPr>
        <w:t>Наводи из изјаве биће предмет провере од стране</w:t>
      </w:r>
      <w:r w:rsidRPr="007D4E65">
        <w:rPr>
          <w:rFonts w:ascii="Times New Roman" w:eastAsia="Times New Roman" w:hAnsi="Times New Roman" w:cs="Times New Roman"/>
          <w:color w:val="000000"/>
          <w:kern w:val="0"/>
          <w:sz w:val="24"/>
          <w:lang w:val="sr-Cyrl-RS"/>
          <w14:ligatures w14:val="none"/>
        </w:rPr>
        <w:t xml:space="preserve"> </w:t>
      </w:r>
      <w:r w:rsidRPr="007D4E65">
        <w:rPr>
          <w:rFonts w:ascii="Times New Roman" w:eastAsia="Times New Roman" w:hAnsi="Times New Roman" w:cs="Times New Roman"/>
          <w:color w:val="000000"/>
          <w:kern w:val="0"/>
          <w:sz w:val="24"/>
          <w14:ligatures w14:val="none"/>
        </w:rPr>
        <w:t>Комис</w:t>
      </w:r>
      <w:r w:rsidRPr="007D4E65">
        <w:rPr>
          <w:rFonts w:ascii="Times New Roman" w:eastAsia="Times New Roman" w:hAnsi="Times New Roman" w:cs="Times New Roman"/>
          <w:color w:val="000000"/>
          <w:kern w:val="0"/>
          <w:sz w:val="24"/>
          <w:lang w:val="sr-Cyrl-RS"/>
          <w14:ligatures w14:val="none"/>
        </w:rPr>
        <w:t>ије</w:t>
      </w:r>
    </w:p>
    <w:p w14:paraId="6E68B963" w14:textId="77777777" w:rsidR="0051572B" w:rsidRPr="007D4E65" w:rsidRDefault="0051572B" w:rsidP="0051572B">
      <w:pPr>
        <w:numPr>
          <w:ilvl w:val="1"/>
          <w:numId w:val="11"/>
        </w:numPr>
        <w:spacing w:after="25" w:line="265" w:lineRule="auto"/>
        <w:ind w:right="3034"/>
        <w:contextualSpacing/>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Доказ о приходима:  </w:t>
      </w:r>
    </w:p>
    <w:p w14:paraId="429D0373"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14:paraId="1C9A2F9E"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14:paraId="622175E5"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14:paraId="38B4C68E"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потврду надлежног органа или личну изјаву оверену код надлежног органа да не остварује приходе на име  пензије у Републици Србији и/или другој држави.;           </w:t>
      </w:r>
    </w:p>
    <w:p w14:paraId="0A3212CD"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За чланове породичног домаћинства узраста од 15 до 26 година -доказ о школовању (потврда надлежне образовне иниституције о школовању), уколико ови чланови породичног домаћинства нису на школовању - доказе наведене у тачки 6. овог става (докази о приходима);  </w:t>
      </w:r>
    </w:p>
    <w:p w14:paraId="3E07F473"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14:paraId="5239BF89"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r w:rsidRPr="007D4E65">
        <w:rPr>
          <w:rFonts w:ascii="Times New Roman" w:eastAsia="Times New Roman" w:hAnsi="Times New Roman" w:cs="Times New Roman"/>
          <w:color w:val="000000"/>
          <w:kern w:val="0"/>
          <w:sz w:val="24"/>
          <w14:ligatures w14:val="none"/>
        </w:rPr>
        <w:t xml:space="preserve">Доказ о смањењу или губитку радне способности или телесном оштећењу – Решење надлежне Комисије о смањењу или губитку радне способности или телесном оштећењу за члана породице са инвалидитетом;  </w:t>
      </w:r>
    </w:p>
    <w:p w14:paraId="0C75C9DB" w14:textId="77777777" w:rsidR="0051572B" w:rsidRPr="0051572B"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lang w:val="sr-Cyrl-RS"/>
          <w14:ligatures w14:val="none"/>
        </w:rPr>
      </w:pPr>
      <w:r w:rsidRPr="007D4E65">
        <w:rPr>
          <w:rFonts w:ascii="Times New Roman" w:eastAsia="Times New Roman" w:hAnsi="Times New Roman" w:cs="Times New Roman"/>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Доказ о постојању болести од већег социо-медицинског значаја (малигна обољења, бронхијална и срчана астма, тешка опструктивна обољења плућа, активна </w:t>
      </w:r>
      <w:r w:rsidRPr="0051572B">
        <w:rPr>
          <w:rFonts w:ascii="Times New Roman" w:eastAsia="Times New Roman" w:hAnsi="Times New Roman" w:cs="Times New Roman"/>
          <w:color w:val="000000"/>
          <w:kern w:val="0"/>
          <w:sz w:val="24"/>
          <w:lang w:val="sr-Cyrl-RS"/>
          <w14:ligatures w14:val="none"/>
        </w:rPr>
        <w:lastRenderedPageBreak/>
        <w:t>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 Лекарски налаз не старији од годину дана;</w:t>
      </w:r>
    </w:p>
    <w:p w14:paraId="1DCD9D4B" w14:textId="77777777" w:rsidR="0051572B" w:rsidRPr="0051572B"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lang w:val="sr-Cyrl-RS"/>
          <w14:ligatures w14:val="none"/>
        </w:rPr>
      </w:pPr>
      <w:r w:rsidRPr="0051572B">
        <w:rPr>
          <w:rFonts w:ascii="Arial" w:eastAsia="Arial" w:hAnsi="Arial" w:cs="Arial"/>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За једнородитељску породицу прилаже се:  </w:t>
      </w:r>
    </w:p>
    <w:p w14:paraId="74180BB4" w14:textId="77777777" w:rsidR="0051572B" w:rsidRPr="0051572B" w:rsidRDefault="0051572B" w:rsidP="0051572B">
      <w:pPr>
        <w:spacing w:after="25" w:line="265" w:lineRule="auto"/>
        <w:ind w:right="7"/>
        <w:jc w:val="both"/>
        <w:rPr>
          <w:rFonts w:ascii="Times New Roman" w:eastAsia="Times New Roman" w:hAnsi="Times New Roman" w:cs="Times New Roman"/>
          <w:color w:val="000000"/>
          <w:kern w:val="0"/>
          <w:sz w:val="24"/>
          <w:lang w:val="sr-Cyrl-RS"/>
          <w14:ligatures w14:val="none"/>
        </w:rPr>
      </w:pPr>
      <w:r>
        <w:rPr>
          <w:rFonts w:ascii="Times New Roman" w:eastAsia="Times New Roman" w:hAnsi="Times New Roman" w:cs="Times New Roman"/>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потврда о смрти брачног друга;  </w:t>
      </w:r>
    </w:p>
    <w:p w14:paraId="5985E0D7"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решење надлежног суда о проглашењу несталог лица за умрло;  </w:t>
      </w:r>
    </w:p>
    <w:p w14:paraId="000F7A0A"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извод из матичне књиге рођених за децу без утврђеног очинства;  </w:t>
      </w:r>
    </w:p>
    <w:p w14:paraId="6CC9949E" w14:textId="77777777" w:rsidR="0051572B" w:rsidRPr="0051572B" w:rsidRDefault="0051572B" w:rsidP="0051572B">
      <w:pPr>
        <w:numPr>
          <w:ilvl w:val="0"/>
          <w:numId w:val="12"/>
        </w:numPr>
        <w:spacing w:after="58"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  </w:t>
      </w:r>
    </w:p>
    <w:p w14:paraId="0C575A14" w14:textId="77777777" w:rsidR="0051572B" w:rsidRPr="0051572B" w:rsidRDefault="0051572B" w:rsidP="0051572B">
      <w:pPr>
        <w:numPr>
          <w:ilvl w:val="1"/>
          <w:numId w:val="14"/>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14:paraId="0E2768F1" w14:textId="77777777" w:rsidR="0051572B" w:rsidRPr="0051572B" w:rsidRDefault="0051572B" w:rsidP="0051572B">
      <w:pPr>
        <w:numPr>
          <w:ilvl w:val="1"/>
          <w:numId w:val="14"/>
        </w:numPr>
        <w:spacing w:after="25" w:line="265" w:lineRule="auto"/>
        <w:ind w:left="180" w:right="7" w:firstLine="4"/>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Доказ о регистрованом сеоском газдинству (уколико Подносилац пријаве или чланови његовог породичног домаћинства имају регистровано сеоско газдинство);                 14)</w:t>
      </w:r>
      <w:r w:rsidRPr="0051572B">
        <w:rPr>
          <w:rFonts w:ascii="Times New Roman" w:eastAsia="Times New Roman" w:hAnsi="Times New Roman" w:cs="Times New Roman"/>
          <w:color w:val="000000"/>
          <w:kern w:val="0"/>
          <w:sz w:val="24"/>
          <w:lang w:val="sr-Cyrl-RS"/>
          <w14:ligatures w14:val="none"/>
        </w:rPr>
        <w:tab/>
        <w:t xml:space="preserve">Оверену изјаву власника сеоске куће односно одговарајуће непокретности намењене становању на коју се односи Помоћ, да је сагласан да исту отуђи у корист Подносиоца пријаве;  </w:t>
      </w:r>
    </w:p>
    <w:p w14:paraId="18F19775" w14:textId="77777777" w:rsidR="0051572B" w:rsidRPr="0051572B" w:rsidRDefault="0051572B" w:rsidP="0051572B">
      <w:pPr>
        <w:numPr>
          <w:ilvl w:val="1"/>
          <w:numId w:val="12"/>
        </w:numPr>
        <w:spacing w:after="25" w:line="265" w:lineRule="auto"/>
        <w:ind w:left="180" w:right="7" w:firstLine="4"/>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Доказ о власништву - Лист непокретности не старији од месец дана у коме је продавац уписан као власник предметне сеоске куће и земљишта на којој се иста налази и у коме су предметна сеоска кућа и земљиште који су предмет купопродаје уписани без терета, односно у коме је сеоска кућа уписана као:  </w:t>
      </w:r>
    </w:p>
    <w:p w14:paraId="074C15EF"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која је преузета из земљишних књига; </w:t>
      </w:r>
    </w:p>
    <w:p w14:paraId="0CF22EAB"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изграђена пре доношења прописа о изградњи; или  </w:t>
      </w:r>
    </w:p>
    <w:p w14:paraId="41F51C7B"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изграђена са грађевинском дозволом за коју је издата употребна дозвола или;  </w:t>
      </w:r>
    </w:p>
    <w:p w14:paraId="735263A9"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уписана по закону о озакоњењу објеката;  </w:t>
      </w:r>
    </w:p>
    <w:p w14:paraId="3AC64773"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земљишту на коме се нал</w:t>
      </w:r>
    </w:p>
    <w:p w14:paraId="63AFE6C2"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ази предметна сеоска кућа дозвољена индивидуална стамбена градња (важећа информација о локацији);  </w:t>
      </w:r>
    </w:p>
    <w:p w14:paraId="6E349477"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w:t>
      </w:r>
      <w:r w:rsidRPr="0051572B">
        <w:rPr>
          <w:rFonts w:ascii="Times New Roman" w:eastAsia="Times New Roman" w:hAnsi="Times New Roman" w:cs="Times New Roman"/>
          <w:color w:val="000000"/>
          <w:kern w:val="0"/>
          <w:sz w:val="24"/>
          <w:lang w:val="sr-Cyrl-RS"/>
          <w14:ligatures w14:val="none"/>
        </w:rPr>
        <w:lastRenderedPageBreak/>
        <w:t xml:space="preserve">легализације/озакоњења, потребно је, најкасније до доношења Предлога листа, доставити доказ да је поступак легализације/озакоњења завршен;  </w:t>
      </w:r>
    </w:p>
    <w:p w14:paraId="723079F6"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14:paraId="48C3BF63"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Фотокопију личне карте (обе стране) продавца сеоске куће, односно  очитане личне карте ако је у питању биометријска лична карта са чипом;  </w:t>
      </w:r>
    </w:p>
    <w:p w14:paraId="18921DE5" w14:textId="77777777" w:rsidR="0051572B" w:rsidRPr="0051572B" w:rsidRDefault="0051572B" w:rsidP="0051572B">
      <w:pPr>
        <w:numPr>
          <w:ilvl w:val="1"/>
          <w:numId w:val="12"/>
        </w:numPr>
        <w:spacing w:after="292" w:line="248" w:lineRule="auto"/>
        <w:ind w:right="28"/>
        <w:contextualSpacing/>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kern w:val="0"/>
          <w:sz w:val="24"/>
          <w:lang w:val="sr-Cyrl-RS"/>
          <w14:ligatures w14:val="none"/>
        </w:rPr>
        <w:t>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потписује родитељ, односно старатељ.</w:t>
      </w:r>
    </w:p>
    <w:p w14:paraId="3891A75E" w14:textId="77777777" w:rsidR="0051572B" w:rsidRPr="0051572B" w:rsidRDefault="0051572B" w:rsidP="0051572B">
      <w:pPr>
        <w:spacing w:after="5" w:line="248" w:lineRule="auto"/>
        <w:ind w:right="28" w:firstLine="72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Комисија по службеној дужности прибавља извод из матичне књиге рођених за децу млађу од 16 година; уверење о имовном стању из Републичког геодетског завода за подносиоца Пријаве и чланове његовог породичног домаћинства, укључујући и малолетне чланове породичног домаћинства, како би се утврдило да ли Подносилац пријаве и чланови његовог породичног домаћинства поседују непокретност у Републици Србији;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w:t>
      </w:r>
    </w:p>
    <w:p w14:paraId="46CE9E6F" w14:textId="77777777" w:rsidR="0051572B" w:rsidRPr="0051572B" w:rsidRDefault="0051572B" w:rsidP="0051572B">
      <w:pPr>
        <w:spacing w:after="5"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Наведене доказе потребне за вођење овог поступка, у складу са чланом 103. став 1 .Закона о општем управном поступку („Службенигласник РС”, број 18/16) (у даљем тексту: ЗУП), прибавиће по службеној дужности Комисија, осим уколико странка у складу са чланом 103. став З. ЗУП-а изјави да ће у циљу ефикаснијег и еконимичнијег разматрања своје поднете пријавена Јавни позив, наведене доказе прибавити сама.</w:t>
      </w:r>
    </w:p>
    <w:p w14:paraId="7FA0E7A1" w14:textId="77777777" w:rsidR="0051572B" w:rsidRPr="0051572B" w:rsidRDefault="0051572B" w:rsidP="0051572B">
      <w:pPr>
        <w:spacing w:after="5" w:line="248" w:lineRule="auto"/>
        <w:ind w:left="43" w:right="28" w:firstLine="71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Наведени докази подносе се у фотокопији. Подносиоци захтева који уђу у ужи избор у обавези су да оригинална документа поднесу Комисији на увид.</w:t>
      </w:r>
    </w:p>
    <w:p w14:paraId="5AE30D7D" w14:textId="77777777" w:rsidR="0051572B" w:rsidRPr="0051572B" w:rsidRDefault="0051572B" w:rsidP="0051572B">
      <w:pPr>
        <w:spacing w:after="437"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Комисија по потреби од Подносиоца пријава може тражити и друге доказе неопходне за потребе вођења поступка.</w:t>
      </w:r>
    </w:p>
    <w:p w14:paraId="538953F1" w14:textId="77777777" w:rsidR="0051572B" w:rsidRPr="0051572B" w:rsidRDefault="0051572B" w:rsidP="0051572B">
      <w:pPr>
        <w:spacing w:after="437" w:line="248" w:lineRule="auto"/>
        <w:ind w:left="43" w:right="28" w:firstLine="725"/>
        <w:jc w:val="both"/>
        <w:rPr>
          <w:rFonts w:ascii="Times New Roman" w:eastAsia="Times New Roman" w:hAnsi="Times New Roman" w:cs="Times New Roman"/>
          <w:color w:val="000000"/>
          <w:sz w:val="24"/>
          <w:lang w:val="sr-Cyrl-RS"/>
        </w:rPr>
      </w:pPr>
    </w:p>
    <w:p w14:paraId="56663518" w14:textId="77777777" w:rsidR="0051572B" w:rsidRPr="0051572B" w:rsidRDefault="0051572B" w:rsidP="0051572B">
      <w:pPr>
        <w:keepNext/>
        <w:keepLines/>
        <w:spacing w:after="349" w:line="260" w:lineRule="auto"/>
        <w:ind w:left="2372" w:hanging="10"/>
        <w:outlineLvl w:val="0"/>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ПОДНОШЕЊЕ ПРИЈАВА НА ЈАВНИ ПОЗИВ</w:t>
      </w:r>
    </w:p>
    <w:p w14:paraId="2A0FACD1" w14:textId="77777777" w:rsidR="0051572B" w:rsidRPr="0051572B" w:rsidRDefault="0051572B" w:rsidP="0051572B">
      <w:pPr>
        <w:spacing w:after="5"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Пријаве са потребном документацијом се подносе у затвореној коверти преко Писарнице општинске управе </w:t>
      </w:r>
      <w:r w:rsidRPr="007D4E65">
        <w:rPr>
          <w:rFonts w:ascii="Times New Roman" w:eastAsia="Times New Roman" w:hAnsi="Times New Roman" w:cs="Times New Roman"/>
          <w:color w:val="000000"/>
          <w:sz w:val="24"/>
          <w:lang w:val="sr-Cyrl-RS"/>
        </w:rPr>
        <w:t>Г</w:t>
      </w:r>
      <w:r w:rsidRPr="0051572B">
        <w:rPr>
          <w:rFonts w:ascii="Times New Roman" w:eastAsia="Times New Roman" w:hAnsi="Times New Roman" w:cs="Times New Roman"/>
          <w:color w:val="000000"/>
          <w:sz w:val="24"/>
          <w:lang w:val="sr-Cyrl-RS"/>
        </w:rPr>
        <w:t xml:space="preserve">радске општине Раковица лично или поштом на адресу: </w:t>
      </w:r>
      <w:r w:rsidRPr="007D4E65">
        <w:rPr>
          <w:rFonts w:ascii="Times New Roman" w:eastAsia="Times New Roman" w:hAnsi="Times New Roman" w:cs="Times New Roman"/>
          <w:color w:val="000000"/>
          <w:sz w:val="24"/>
          <w:lang w:val="sr-Cyrl-RS"/>
        </w:rPr>
        <w:t xml:space="preserve">Градска </w:t>
      </w:r>
      <w:r w:rsidRPr="0051572B">
        <w:rPr>
          <w:rFonts w:ascii="Times New Roman" w:eastAsia="Times New Roman" w:hAnsi="Times New Roman" w:cs="Times New Roman"/>
          <w:color w:val="000000"/>
          <w:sz w:val="24"/>
          <w:lang w:val="sr-Cyrl-RS"/>
        </w:rPr>
        <w:t>Општина Раковица</w:t>
      </w:r>
    </w:p>
    <w:p w14:paraId="36659243" w14:textId="77777777" w:rsidR="0051572B" w:rsidRPr="007D4E65"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Комисија за доделу помоћи куповине сеоске куће са окућницом,односно одговарајуће непокретности за </w:t>
      </w:r>
      <w:r w:rsidRPr="007D4E65">
        <w:rPr>
          <w:rFonts w:ascii="Times New Roman" w:eastAsia="Times New Roman" w:hAnsi="Times New Roman" w:cs="Times New Roman"/>
          <w:color w:val="000000"/>
          <w:sz w:val="24"/>
          <w:lang w:val="sr-Cyrl-RS"/>
        </w:rPr>
        <w:t>интерно расељена лица</w:t>
      </w:r>
    </w:p>
    <w:p w14:paraId="71A8E0FD"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ул. Мишка Крањца бр. 12</w:t>
      </w:r>
      <w:r w:rsidRPr="007D4E65">
        <w:rPr>
          <w:rFonts w:ascii="Times New Roman" w:eastAsia="Times New Roman" w:hAnsi="Times New Roman" w:cs="Times New Roman"/>
          <w:color w:val="000000"/>
          <w:sz w:val="24"/>
          <w:lang w:val="sr-Cyrl-RS"/>
        </w:rPr>
        <w:t>,</w:t>
      </w:r>
      <w:r w:rsidRPr="00C54C8A">
        <w:rPr>
          <w:rFonts w:ascii="Times New Roman" w:eastAsia="Times New Roman" w:hAnsi="Times New Roman" w:cs="Times New Roman"/>
          <w:color w:val="000000"/>
          <w:sz w:val="24"/>
          <w:lang w:val="sr-Cyrl-RS"/>
        </w:rPr>
        <w:t xml:space="preserve"> </w:t>
      </w:r>
    </w:p>
    <w:p w14:paraId="76CC4324"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11 090 Београд</w:t>
      </w:r>
    </w:p>
    <w:p w14:paraId="1538B863"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lastRenderedPageBreak/>
        <w:t>са назнаком:</w:t>
      </w:r>
    </w:p>
    <w:p w14:paraId="3C066EA1" w14:textId="77777777" w:rsidR="0051572B" w:rsidRPr="00C54C8A" w:rsidRDefault="0051572B" w:rsidP="0051572B">
      <w:pPr>
        <w:spacing w:after="233" w:line="248" w:lineRule="auto"/>
        <w:ind w:left="43" w:right="28" w:firstLine="4"/>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„Пријава на Јавни позив ЗА ДОДЕЛУ ПОМОЋИ ПОРОД</w:t>
      </w:r>
      <w:r w:rsidRPr="007D4E65">
        <w:rPr>
          <w:rFonts w:ascii="Times New Roman" w:eastAsia="Times New Roman" w:hAnsi="Times New Roman" w:cs="Times New Roman"/>
          <w:color w:val="000000"/>
          <w:sz w:val="24"/>
          <w:lang w:val="sr-Cyrl-RS"/>
        </w:rPr>
        <w:t>ИЦ</w:t>
      </w:r>
      <w:r w:rsidRPr="00C54C8A">
        <w:rPr>
          <w:rFonts w:ascii="Times New Roman" w:eastAsia="Times New Roman" w:hAnsi="Times New Roman" w:cs="Times New Roman"/>
          <w:color w:val="000000"/>
          <w:sz w:val="24"/>
          <w:lang w:val="sr-Cyrl-RS"/>
        </w:rPr>
        <w:t xml:space="preserve">АМА </w:t>
      </w:r>
      <w:r w:rsidRPr="007D4E65">
        <w:rPr>
          <w:rFonts w:ascii="Times New Roman" w:eastAsia="Times New Roman" w:hAnsi="Times New Roman" w:cs="Times New Roman"/>
          <w:color w:val="000000"/>
          <w:sz w:val="24"/>
          <w:lang w:val="sr-Cyrl-RS"/>
        </w:rPr>
        <w:t xml:space="preserve">ИНТЕРНО РАСЕЉЕНИХ ЛИЦА </w:t>
      </w:r>
      <w:r w:rsidRPr="00C54C8A">
        <w:rPr>
          <w:rFonts w:ascii="Times New Roman" w:eastAsia="Times New Roman" w:hAnsi="Times New Roman" w:cs="Times New Roman"/>
          <w:color w:val="000000"/>
          <w:sz w:val="24"/>
          <w:lang w:val="sr-Cyrl-RS"/>
        </w:rPr>
        <w:t>ЗА СТВАРАЊЕ И ПОБОЉШАЊЕ УСЛОВА СТАНОВАЊА У ВИДУ КУПОВ</w:t>
      </w:r>
      <w:r w:rsidRPr="007D4E65">
        <w:rPr>
          <w:rFonts w:ascii="Times New Roman" w:eastAsia="Times New Roman" w:hAnsi="Times New Roman" w:cs="Times New Roman"/>
          <w:color w:val="000000"/>
          <w:sz w:val="24"/>
          <w:lang w:val="sr-Cyrl-RS"/>
        </w:rPr>
        <w:t>ИН</w:t>
      </w:r>
      <w:r w:rsidRPr="00C54C8A">
        <w:rPr>
          <w:rFonts w:ascii="Times New Roman" w:eastAsia="Times New Roman" w:hAnsi="Times New Roman" w:cs="Times New Roman"/>
          <w:color w:val="000000"/>
          <w:sz w:val="24"/>
          <w:lang w:val="sr-Cyrl-RS"/>
        </w:rPr>
        <w:t xml:space="preserve">Е СЕОСКЕ КУЋЕ СА </w:t>
      </w:r>
      <w:r w:rsidRPr="007D4E65">
        <w:rPr>
          <w:rFonts w:ascii="Times New Roman" w:eastAsia="Times New Roman" w:hAnsi="Times New Roman" w:cs="Times New Roman"/>
          <w:color w:val="000000"/>
          <w:sz w:val="24"/>
          <w:lang w:val="sr-Cyrl-RS"/>
        </w:rPr>
        <w:t>ОКУЋНИЦОМ,ОДНОСНО</w:t>
      </w:r>
      <w:r w:rsidRPr="00C54C8A">
        <w:rPr>
          <w:rFonts w:ascii="Times New Roman" w:eastAsia="Times New Roman" w:hAnsi="Times New Roman" w:cs="Times New Roman"/>
          <w:color w:val="000000"/>
          <w:sz w:val="24"/>
          <w:lang w:val="sr-Cyrl-RS"/>
        </w:rPr>
        <w:t xml:space="preserve"> ОДГОВАРАЈУЋЕ НЕПОКРЕТНОСТИ И ДОДЕЛУ ДОДАТНЕ ПОМОЋИ У ГРАЂЕВИНСКОМ И </w:t>
      </w:r>
      <w:r w:rsidRPr="007D4E65">
        <w:rPr>
          <w:rFonts w:ascii="Times New Roman" w:eastAsia="Times New Roman" w:hAnsi="Times New Roman" w:cs="Times New Roman"/>
          <w:color w:val="000000"/>
          <w:sz w:val="24"/>
          <w:lang w:val="sr-Cyrl-RS"/>
        </w:rPr>
        <w:t>ДР</w:t>
      </w:r>
      <w:r w:rsidRPr="00C54C8A">
        <w:rPr>
          <w:rFonts w:ascii="Times New Roman" w:eastAsia="Times New Roman" w:hAnsi="Times New Roman" w:cs="Times New Roman"/>
          <w:color w:val="000000"/>
          <w:sz w:val="24"/>
          <w:lang w:val="sr-Cyrl-RS"/>
        </w:rPr>
        <w:t>УГОМ МАТЕРИЈАЛУ И О</w:t>
      </w:r>
      <w:r w:rsidRPr="007D4E65">
        <w:rPr>
          <w:rFonts w:ascii="Times New Roman" w:eastAsia="Times New Roman" w:hAnsi="Times New Roman" w:cs="Times New Roman"/>
          <w:color w:val="000000"/>
          <w:sz w:val="24"/>
          <w:lang w:val="sr-Cyrl-RS"/>
        </w:rPr>
        <w:t>ПР</w:t>
      </w:r>
      <w:r w:rsidRPr="00C54C8A">
        <w:rPr>
          <w:rFonts w:ascii="Times New Roman" w:eastAsia="Times New Roman" w:hAnsi="Times New Roman" w:cs="Times New Roman"/>
          <w:color w:val="000000"/>
          <w:sz w:val="24"/>
          <w:lang w:val="sr-Cyrl-RS"/>
        </w:rPr>
        <w:t>ЕМИ”.</w:t>
      </w:r>
    </w:p>
    <w:p w14:paraId="5DCEE6F6" w14:textId="16C2E53B" w:rsidR="0051572B" w:rsidRPr="00C54C8A" w:rsidRDefault="0051572B" w:rsidP="0051572B">
      <w:pPr>
        <w:spacing w:after="16"/>
        <w:ind w:right="34"/>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6"/>
          <w:lang w:val="sr-Cyrl-RS"/>
        </w:rPr>
        <w:t>Рок за подношење пријава са потребном документацијом је о</w:t>
      </w:r>
      <w:r w:rsidRPr="007D4E65">
        <w:rPr>
          <w:rFonts w:ascii="Times New Roman" w:eastAsia="Times New Roman" w:hAnsi="Times New Roman" w:cs="Times New Roman"/>
          <w:color w:val="000000"/>
          <w:sz w:val="26"/>
          <w:lang w:val="sr-Cyrl-RS"/>
        </w:rPr>
        <w:t xml:space="preserve">д </w:t>
      </w:r>
      <w:r w:rsidR="00B4051A">
        <w:rPr>
          <w:rFonts w:ascii="Times New Roman" w:eastAsia="Times New Roman" w:hAnsi="Times New Roman" w:cs="Times New Roman"/>
          <w:color w:val="000000"/>
          <w:sz w:val="26"/>
          <w:lang w:val="sr-Cyrl-RS"/>
        </w:rPr>
        <w:t>03.09.</w:t>
      </w:r>
      <w:r w:rsidRPr="00C54C8A">
        <w:rPr>
          <w:rFonts w:ascii="Times New Roman" w:eastAsia="Times New Roman" w:hAnsi="Times New Roman" w:cs="Times New Roman"/>
          <w:color w:val="000000"/>
          <w:sz w:val="24"/>
          <w:lang w:val="sr-Cyrl-RS"/>
        </w:rPr>
        <w:t>202</w:t>
      </w:r>
      <w:r>
        <w:rPr>
          <w:rFonts w:ascii="Times New Roman" w:eastAsia="Times New Roman" w:hAnsi="Times New Roman" w:cs="Times New Roman"/>
          <w:color w:val="000000"/>
          <w:sz w:val="24"/>
          <w:lang w:val="sr-Cyrl-RS"/>
        </w:rPr>
        <w:t>4</w:t>
      </w:r>
      <w:r w:rsidRPr="00C54C8A">
        <w:rPr>
          <w:rFonts w:ascii="Times New Roman" w:eastAsia="Times New Roman" w:hAnsi="Times New Roman" w:cs="Times New Roman"/>
          <w:color w:val="000000"/>
          <w:sz w:val="24"/>
          <w:lang w:val="sr-Cyrl-RS"/>
        </w:rPr>
        <w:t xml:space="preserve">. до </w:t>
      </w:r>
      <w:r w:rsidR="00B4051A">
        <w:rPr>
          <w:rFonts w:ascii="Times New Roman" w:eastAsia="Times New Roman" w:hAnsi="Times New Roman" w:cs="Times New Roman"/>
          <w:color w:val="000000"/>
          <w:sz w:val="24"/>
          <w:lang w:val="sr-Cyrl-RS"/>
        </w:rPr>
        <w:t>03.10.</w:t>
      </w:r>
      <w:r w:rsidRPr="00C54C8A">
        <w:rPr>
          <w:rFonts w:ascii="Times New Roman" w:eastAsia="Times New Roman" w:hAnsi="Times New Roman" w:cs="Times New Roman"/>
          <w:color w:val="000000"/>
          <w:sz w:val="24"/>
          <w:lang w:val="sr-Cyrl-RS"/>
        </w:rPr>
        <w:t>202</w:t>
      </w:r>
      <w:r>
        <w:rPr>
          <w:rFonts w:ascii="Times New Roman" w:eastAsia="Times New Roman" w:hAnsi="Times New Roman" w:cs="Times New Roman"/>
          <w:color w:val="000000"/>
          <w:sz w:val="24"/>
          <w:lang w:val="sr-Cyrl-RS"/>
        </w:rPr>
        <w:t>4</w:t>
      </w:r>
      <w:r w:rsidRPr="00C54C8A">
        <w:rPr>
          <w:rFonts w:ascii="Times New Roman" w:eastAsia="Times New Roman" w:hAnsi="Times New Roman" w:cs="Times New Roman"/>
          <w:color w:val="000000"/>
          <w:sz w:val="24"/>
          <w:lang w:val="sr-Cyrl-RS"/>
        </w:rPr>
        <w:t>. године.</w:t>
      </w:r>
    </w:p>
    <w:p w14:paraId="657F485A"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5F078E7E"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3FF263E5"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50EF2627" w14:textId="77777777" w:rsidR="0051572B" w:rsidRPr="007D4E65" w:rsidRDefault="0051572B" w:rsidP="0051572B">
      <w:pPr>
        <w:spacing w:after="208" w:line="248" w:lineRule="auto"/>
        <w:ind w:left="43" w:right="662" w:firstLine="4"/>
        <w:jc w:val="right"/>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ПРЕДСЕДНИК КОМИСИЈЕ</w:t>
      </w:r>
    </w:p>
    <w:p w14:paraId="01977778" w14:textId="77777777" w:rsidR="0051572B" w:rsidRPr="00C54C8A" w:rsidRDefault="0051572B" w:rsidP="0051572B">
      <w:pPr>
        <w:rPr>
          <w:lang w:val="sr-Cyrl-RS"/>
        </w:rPr>
      </w:pPr>
      <w:r w:rsidRPr="007D4E65">
        <w:rPr>
          <w:rFonts w:ascii="Times New Roman" w:eastAsia="Times New Roman" w:hAnsi="Times New Roman" w:cs="Times New Roman"/>
          <w:color w:val="000000"/>
          <w:sz w:val="24"/>
          <w:lang w:val="sr-Cyrl-RS"/>
        </w:rPr>
        <w:t xml:space="preserve">                                                                                           </w:t>
      </w:r>
      <w:r>
        <w:rPr>
          <w:rFonts w:ascii="Times New Roman" w:eastAsia="Times New Roman" w:hAnsi="Times New Roman" w:cs="Times New Roman"/>
          <w:color w:val="000000"/>
          <w:sz w:val="24"/>
          <w:lang w:val="sr-Cyrl-RS"/>
        </w:rPr>
        <w:t xml:space="preserve">          </w:t>
      </w:r>
      <w:r w:rsidRPr="007D4E65">
        <w:rPr>
          <w:rFonts w:ascii="Times New Roman" w:eastAsia="Times New Roman" w:hAnsi="Times New Roman" w:cs="Times New Roman"/>
          <w:color w:val="000000"/>
          <w:sz w:val="24"/>
          <w:lang w:val="sr-Cyrl-RS"/>
        </w:rPr>
        <w:t xml:space="preserve">  МАРКО ЈА</w:t>
      </w:r>
      <w:r>
        <w:rPr>
          <w:rFonts w:ascii="Times New Roman" w:eastAsia="Times New Roman" w:hAnsi="Times New Roman" w:cs="Times New Roman"/>
          <w:color w:val="000000"/>
          <w:sz w:val="24"/>
          <w:lang w:val="sr-Cyrl-RS"/>
        </w:rPr>
        <w:t>НИЋ С.Р.</w:t>
      </w:r>
    </w:p>
    <w:p w14:paraId="1B8BB920" w14:textId="77777777" w:rsidR="0051572B" w:rsidRPr="0051572B" w:rsidRDefault="0051572B">
      <w:pPr>
        <w:rPr>
          <w:lang w:val="sr-Cyrl-RS"/>
        </w:rPr>
      </w:pPr>
    </w:p>
    <w:sectPr w:rsidR="0051572B" w:rsidRPr="0051572B" w:rsidSect="0051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70E8"/>
    <w:multiLevelType w:val="multilevel"/>
    <w:tmpl w:val="66462CD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730E0"/>
    <w:multiLevelType w:val="hybridMultilevel"/>
    <w:tmpl w:val="90EE6EBE"/>
    <w:lvl w:ilvl="0" w:tplc="F3440B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0623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AA728">
      <w:start w:val="5"/>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8EEE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6CEE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05E3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ACA8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A7F3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A1AB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B7ACB"/>
    <w:multiLevelType w:val="hybridMultilevel"/>
    <w:tmpl w:val="34283EC6"/>
    <w:lvl w:ilvl="0" w:tplc="A51A53E2">
      <w:start w:val="4"/>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AADE">
      <w:start w:val="1"/>
      <w:numFmt w:val="lowerLetter"/>
      <w:lvlText w:val="%2"/>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053D6">
      <w:start w:val="1"/>
      <w:numFmt w:val="lowerRoman"/>
      <w:lvlText w:val="%3"/>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40524">
      <w:start w:val="1"/>
      <w:numFmt w:val="decimal"/>
      <w:lvlText w:val="%4"/>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A5F62">
      <w:start w:val="1"/>
      <w:numFmt w:val="lowerLetter"/>
      <w:lvlText w:val="%5"/>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ABE92">
      <w:start w:val="1"/>
      <w:numFmt w:val="lowerRoman"/>
      <w:lvlText w:val="%6"/>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831B6">
      <w:start w:val="1"/>
      <w:numFmt w:val="decimal"/>
      <w:lvlText w:val="%7"/>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62836">
      <w:start w:val="1"/>
      <w:numFmt w:val="lowerLetter"/>
      <w:lvlText w:val="%8"/>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E13A0">
      <w:start w:val="1"/>
      <w:numFmt w:val="lowerRoman"/>
      <w:lvlText w:val="%9"/>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B2046"/>
    <w:multiLevelType w:val="hybridMultilevel"/>
    <w:tmpl w:val="92B4A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427FA"/>
    <w:multiLevelType w:val="multilevel"/>
    <w:tmpl w:val="99A0009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1F4EED"/>
    <w:multiLevelType w:val="hybridMultilevel"/>
    <w:tmpl w:val="552C019C"/>
    <w:lvl w:ilvl="0" w:tplc="1B5277E8">
      <w:start w:val="1"/>
      <w:numFmt w:val="decimal"/>
      <w:lvlText w:val="%1."/>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0D2CA">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AD2E4">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6494C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9EC5C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2630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4C164">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64FB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FCD10C">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D312DB"/>
    <w:multiLevelType w:val="hybridMultilevel"/>
    <w:tmpl w:val="264A7148"/>
    <w:lvl w:ilvl="0" w:tplc="5BF2CC04">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ABCF2">
      <w:start w:val="1"/>
      <w:numFmt w:val="decimal"/>
      <w:lvlText w:val="%2)"/>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A9A4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B86A">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AD0BA">
      <w:start w:val="1"/>
      <w:numFmt w:val="bullet"/>
      <w:lvlText w:val="o"/>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52E6">
      <w:start w:val="1"/>
      <w:numFmt w:val="bullet"/>
      <w:lvlText w:val="▪"/>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AC6D8">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EF444">
      <w:start w:val="1"/>
      <w:numFmt w:val="bullet"/>
      <w:lvlText w:val="o"/>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8D082">
      <w:start w:val="1"/>
      <w:numFmt w:val="bullet"/>
      <w:lvlText w:val="▪"/>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581304"/>
    <w:multiLevelType w:val="hybridMultilevel"/>
    <w:tmpl w:val="77649F3C"/>
    <w:lvl w:ilvl="0" w:tplc="523085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A6930">
      <w:start w:val="1"/>
      <w:numFmt w:val="lowerLetter"/>
      <w:lvlText w:val="%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2AF54">
      <w:start w:val="1"/>
      <w:numFmt w:val="decimal"/>
      <w:lvlRestart w:val="0"/>
      <w:lvlText w:val="%3)"/>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8831E">
      <w:start w:val="1"/>
      <w:numFmt w:val="decimal"/>
      <w:lvlText w:val="%4"/>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859E8">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C5A24">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C8C42">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4A704">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025B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3C6807"/>
    <w:multiLevelType w:val="hybridMultilevel"/>
    <w:tmpl w:val="2086F7A2"/>
    <w:lvl w:ilvl="0" w:tplc="CD886F4E">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2520E">
      <w:start w:val="1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6D200">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2A35E">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25F6">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E53A4">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0EF8">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0F9BC">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A1AC8">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946E9D"/>
    <w:multiLevelType w:val="multilevel"/>
    <w:tmpl w:val="BE30E8C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F11FE8"/>
    <w:multiLevelType w:val="hybridMultilevel"/>
    <w:tmpl w:val="5EB60962"/>
    <w:lvl w:ilvl="0" w:tplc="604EF7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A394C">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47CE6">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A94C2">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E24DC">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C9C32">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EBA94">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C9662">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8D9E6">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F67461"/>
    <w:multiLevelType w:val="hybridMultilevel"/>
    <w:tmpl w:val="F9803DC2"/>
    <w:lvl w:ilvl="0" w:tplc="8436AF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BC34">
      <w:start w:val="1"/>
      <w:numFmt w:val="lowerLetter"/>
      <w:lvlText w:val="%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6670">
      <w:start w:val="9"/>
      <w:numFmt w:val="decimal"/>
      <w:lvlRestart w:val="0"/>
      <w:lvlText w:val="%3)"/>
      <w:lvlJc w:val="left"/>
      <w:pPr>
        <w:ind w:left="1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C5F8E">
      <w:start w:val="1"/>
      <w:numFmt w:val="decimal"/>
      <w:lvlText w:val="%4"/>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8E71C">
      <w:start w:val="1"/>
      <w:numFmt w:val="lowerLetter"/>
      <w:lvlText w:val="%5"/>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8DED0">
      <w:start w:val="1"/>
      <w:numFmt w:val="lowerRoman"/>
      <w:lvlText w:val="%6"/>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2F24E">
      <w:start w:val="1"/>
      <w:numFmt w:val="decimal"/>
      <w:lvlText w:val="%7"/>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66DCA">
      <w:start w:val="1"/>
      <w:numFmt w:val="lowerLetter"/>
      <w:lvlText w:val="%8"/>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2BC88">
      <w:start w:val="1"/>
      <w:numFmt w:val="lowerRoman"/>
      <w:lvlText w:val="%9"/>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BA2163"/>
    <w:multiLevelType w:val="hybridMultilevel"/>
    <w:tmpl w:val="1D467D96"/>
    <w:lvl w:ilvl="0" w:tplc="5BC29B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6A3EA">
      <w:start w:val="1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A9570">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2C83A">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03DA6">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49064">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FB74">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60708">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C982E">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A71EAF"/>
    <w:multiLevelType w:val="hybridMultilevel"/>
    <w:tmpl w:val="B5307198"/>
    <w:lvl w:ilvl="0" w:tplc="5130F0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A999C">
      <w:start w:val="7"/>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E9436">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08E74">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C6FCC">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EFB76">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05E44">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0503C">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23844">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458094">
    <w:abstractNumId w:val="5"/>
  </w:num>
  <w:num w:numId="2" w16cid:durableId="1047724235">
    <w:abstractNumId w:val="2"/>
  </w:num>
  <w:num w:numId="3" w16cid:durableId="1705321981">
    <w:abstractNumId w:val="10"/>
  </w:num>
  <w:num w:numId="4" w16cid:durableId="555898983">
    <w:abstractNumId w:val="4"/>
  </w:num>
  <w:num w:numId="5" w16cid:durableId="516312934">
    <w:abstractNumId w:val="1"/>
  </w:num>
  <w:num w:numId="6" w16cid:durableId="952205293">
    <w:abstractNumId w:val="9"/>
  </w:num>
  <w:num w:numId="7" w16cid:durableId="2100903921">
    <w:abstractNumId w:val="0"/>
  </w:num>
  <w:num w:numId="8" w16cid:durableId="1137409125">
    <w:abstractNumId w:val="7"/>
  </w:num>
  <w:num w:numId="9" w16cid:durableId="358775767">
    <w:abstractNumId w:val="11"/>
  </w:num>
  <w:num w:numId="10" w16cid:durableId="1183275421">
    <w:abstractNumId w:val="3"/>
  </w:num>
  <w:num w:numId="11" w16cid:durableId="1140609346">
    <w:abstractNumId w:val="6"/>
  </w:num>
  <w:num w:numId="12" w16cid:durableId="119031872">
    <w:abstractNumId w:val="8"/>
  </w:num>
  <w:num w:numId="13" w16cid:durableId="342318378">
    <w:abstractNumId w:val="13"/>
  </w:num>
  <w:num w:numId="14" w16cid:durableId="1435512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2B"/>
    <w:rsid w:val="000007EC"/>
    <w:rsid w:val="003E121C"/>
    <w:rsid w:val="0040029A"/>
    <w:rsid w:val="0051572B"/>
    <w:rsid w:val="00625B36"/>
    <w:rsid w:val="00976377"/>
    <w:rsid w:val="00B4051A"/>
    <w:rsid w:val="00C54C8A"/>
    <w:rsid w:val="00C7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9B9C"/>
  <w15:chartTrackingRefBased/>
  <w15:docId w15:val="{89409AAE-1CE3-47A4-9F99-69EB6CF8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2911</Words>
  <Characters>16596</Characters>
  <Application>Microsoft Office Word</Application>
  <DocSecurity>0</DocSecurity>
  <Lines>138</Lines>
  <Paragraphs>38</Paragraphs>
  <ScaleCrop>false</ScaleCrop>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5</cp:revision>
  <cp:lastPrinted>2024-05-14T08:55:00Z</cp:lastPrinted>
  <dcterms:created xsi:type="dcterms:W3CDTF">2024-05-14T08:51:00Z</dcterms:created>
  <dcterms:modified xsi:type="dcterms:W3CDTF">2024-09-02T11:02:00Z</dcterms:modified>
</cp:coreProperties>
</file>